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42" w:rightFromText="142" w:vertAnchor="page" w:horzAnchor="margin" w:tblpY="19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319AA" w14:paraId="5F0295B0" w14:textId="77777777" w:rsidTr="00C87CFA">
        <w:trPr>
          <w:trHeight w:val="2691"/>
        </w:trPr>
        <w:tc>
          <w:tcPr>
            <w:tcW w:w="8494" w:type="dxa"/>
          </w:tcPr>
          <w:p w14:paraId="32B18330" w14:textId="23FB8730" w:rsidR="006319AA" w:rsidRDefault="00024EB0" w:rsidP="00C87CF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Thesis Title</w:t>
            </w:r>
          </w:p>
        </w:tc>
      </w:tr>
    </w:tbl>
    <w:p w14:paraId="7C36704D" w14:textId="77777777" w:rsidR="008E7BD3" w:rsidRDefault="008E7BD3" w:rsidP="006319AA">
      <w:pPr>
        <w:spacing w:after="0" w:line="240" w:lineRule="auto"/>
        <w:jc w:val="center"/>
        <w:rPr>
          <w:lang w:val="en-US"/>
        </w:rPr>
      </w:pPr>
    </w:p>
    <w:p w14:paraId="1763CA5B" w14:textId="77777777" w:rsidR="00C87CFA" w:rsidRDefault="00C87CFA" w:rsidP="006319AA">
      <w:pPr>
        <w:spacing w:after="0" w:line="240" w:lineRule="auto"/>
        <w:jc w:val="center"/>
        <w:rPr>
          <w:lang w:val="en-US"/>
        </w:rPr>
      </w:pPr>
    </w:p>
    <w:p w14:paraId="0B37EC64" w14:textId="77777777" w:rsidR="006319AA" w:rsidRDefault="006319AA" w:rsidP="006319AA">
      <w:pPr>
        <w:spacing w:after="0" w:line="240" w:lineRule="auto"/>
        <w:jc w:val="center"/>
        <w:rPr>
          <w:lang w:val="en-US"/>
        </w:rPr>
      </w:pPr>
    </w:p>
    <w:p w14:paraId="1827C579" w14:textId="77777777" w:rsidR="006319AA" w:rsidRDefault="006319AA" w:rsidP="006319AA">
      <w:pPr>
        <w:spacing w:after="0" w:line="240" w:lineRule="auto"/>
        <w:jc w:val="center"/>
        <w:rPr>
          <w:lang w:val="en-US"/>
        </w:rPr>
      </w:pPr>
    </w:p>
    <w:p w14:paraId="7CD3FFB4" w14:textId="77777777" w:rsidR="00BB3636" w:rsidRDefault="00BB3636" w:rsidP="00BB3636">
      <w:pPr>
        <w:spacing w:after="0" w:line="360" w:lineRule="auto"/>
        <w:jc w:val="center"/>
        <w:rPr>
          <w:lang w:val="en-US"/>
        </w:rPr>
      </w:pPr>
      <w:r w:rsidRPr="00D3003C">
        <w:rPr>
          <w:lang w:val="en-US"/>
        </w:rPr>
        <w:t xml:space="preserve">A thesis submitted in fulfillment of the requirements for the degree </w:t>
      </w:r>
    </w:p>
    <w:p w14:paraId="6C05A9DA" w14:textId="77777777" w:rsidR="00BB3636" w:rsidRDefault="00BB3636" w:rsidP="00BB3636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of</w:t>
      </w:r>
    </w:p>
    <w:p w14:paraId="30520E00" w14:textId="77777777" w:rsidR="00BB3636" w:rsidRPr="00A02692" w:rsidRDefault="00BB3636" w:rsidP="00BB3636">
      <w:pPr>
        <w:spacing w:after="0" w:line="360" w:lineRule="auto"/>
        <w:jc w:val="center"/>
        <w:rPr>
          <w:lang w:val="en-US"/>
        </w:rPr>
      </w:pPr>
      <w:r w:rsidRPr="00A02692">
        <w:rPr>
          <w:lang w:val="en-US"/>
        </w:rPr>
        <w:t>MASTER of EDUCATION</w:t>
      </w:r>
    </w:p>
    <w:p w14:paraId="56EFEEF0" w14:textId="77777777" w:rsidR="00BB3636" w:rsidRDefault="00BB3636" w:rsidP="00BB3636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at</w:t>
      </w:r>
    </w:p>
    <w:p w14:paraId="4DAE5E54" w14:textId="77777777" w:rsidR="00BB3636" w:rsidRPr="00D3003C" w:rsidRDefault="00BB3636" w:rsidP="00BB3636">
      <w:pPr>
        <w:spacing w:after="0" w:line="360" w:lineRule="auto"/>
        <w:jc w:val="center"/>
        <w:rPr>
          <w:lang w:val="en-US"/>
        </w:rPr>
      </w:pPr>
      <w:r w:rsidRPr="00D3003C">
        <w:rPr>
          <w:lang w:val="en-US"/>
        </w:rPr>
        <w:t xml:space="preserve">Human Education </w:t>
      </w:r>
    </w:p>
    <w:p w14:paraId="3565A0FF" w14:textId="77777777" w:rsidR="00BB3636" w:rsidRDefault="00BB3636" w:rsidP="00BB3636">
      <w:pPr>
        <w:spacing w:after="0" w:line="360" w:lineRule="auto"/>
        <w:jc w:val="center"/>
        <w:rPr>
          <w:lang w:val="en-US"/>
        </w:rPr>
      </w:pPr>
      <w:r w:rsidRPr="00D3003C">
        <w:rPr>
          <w:lang w:val="en-US"/>
        </w:rPr>
        <w:t xml:space="preserve">Global Education Course  </w:t>
      </w:r>
    </w:p>
    <w:p w14:paraId="16DE205E" w14:textId="77777777" w:rsidR="00BB3636" w:rsidRPr="00A02692" w:rsidRDefault="00BB3636" w:rsidP="00BB3636">
      <w:pPr>
        <w:spacing w:after="0" w:line="360" w:lineRule="auto"/>
        <w:jc w:val="center"/>
        <w:rPr>
          <w:lang w:val="en-US"/>
        </w:rPr>
      </w:pPr>
      <w:r w:rsidRPr="00A02692">
        <w:rPr>
          <w:lang w:val="en-US"/>
        </w:rPr>
        <w:t xml:space="preserve">NARUTO UNIVERSITY OF EDUCATION </w:t>
      </w:r>
    </w:p>
    <w:p w14:paraId="628C85CC" w14:textId="77777777" w:rsidR="00BB3636" w:rsidRPr="00D3003C" w:rsidRDefault="00BB3636" w:rsidP="00BB3636">
      <w:pPr>
        <w:spacing w:after="0" w:line="360" w:lineRule="auto"/>
        <w:jc w:val="center"/>
        <w:rPr>
          <w:lang w:val="en-US"/>
        </w:rPr>
      </w:pPr>
      <w:r w:rsidRPr="00D3003C">
        <w:rPr>
          <w:lang w:val="en-US"/>
        </w:rPr>
        <w:t xml:space="preserve">Graduate School of Education </w:t>
      </w:r>
    </w:p>
    <w:p w14:paraId="15EC299E" w14:textId="43F5C02C" w:rsidR="00BB3636" w:rsidRDefault="00BB3636" w:rsidP="00BB3636">
      <w:pPr>
        <w:spacing w:after="0" w:line="360" w:lineRule="auto"/>
        <w:jc w:val="center"/>
        <w:rPr>
          <w:lang w:val="en-US"/>
        </w:rPr>
      </w:pPr>
      <w:r w:rsidRPr="00D3003C">
        <w:rPr>
          <w:lang w:val="en-US"/>
        </w:rPr>
        <w:t>Tokushima, Japan</w:t>
      </w:r>
    </w:p>
    <w:p w14:paraId="0D60E52F" w14:textId="77777777" w:rsidR="006319AA" w:rsidRDefault="006319AA" w:rsidP="006319AA">
      <w:pPr>
        <w:spacing w:after="0" w:line="240" w:lineRule="auto"/>
        <w:jc w:val="center"/>
        <w:rPr>
          <w:lang w:val="en-US"/>
        </w:rPr>
      </w:pPr>
    </w:p>
    <w:p w14:paraId="3A75A53C" w14:textId="77777777" w:rsidR="006319AA" w:rsidRDefault="006319AA" w:rsidP="006319AA">
      <w:pPr>
        <w:spacing w:after="0" w:line="240" w:lineRule="auto"/>
        <w:jc w:val="center"/>
        <w:rPr>
          <w:lang w:val="en-US"/>
        </w:rPr>
      </w:pPr>
    </w:p>
    <w:p w14:paraId="561F5946" w14:textId="77777777" w:rsidR="00BB3636" w:rsidRDefault="00BB3636" w:rsidP="006319AA">
      <w:pPr>
        <w:spacing w:after="0" w:line="240" w:lineRule="auto"/>
        <w:jc w:val="center"/>
        <w:rPr>
          <w:lang w:val="en-US"/>
        </w:rPr>
      </w:pPr>
    </w:p>
    <w:p w14:paraId="2423FCD6" w14:textId="77777777" w:rsidR="00BB3636" w:rsidRDefault="00BB3636" w:rsidP="006319AA">
      <w:pPr>
        <w:spacing w:after="0" w:line="240" w:lineRule="auto"/>
        <w:jc w:val="center"/>
        <w:rPr>
          <w:lang w:val="en-US"/>
        </w:rPr>
      </w:pPr>
    </w:p>
    <w:tbl>
      <w:tblPr>
        <w:tblStyle w:val="a4"/>
        <w:tblpPr w:leftFromText="142" w:rightFromText="142" w:vertAnchor="text" w:horzAnchor="margin" w:tblpY="5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B3636" w14:paraId="05DF369E" w14:textId="77777777" w:rsidTr="00A02692">
        <w:trPr>
          <w:trHeight w:val="715"/>
        </w:trPr>
        <w:tc>
          <w:tcPr>
            <w:tcW w:w="8494" w:type="dxa"/>
            <w:vAlign w:val="center"/>
          </w:tcPr>
          <w:p w14:paraId="6327B888" w14:textId="1403FC26" w:rsidR="00BB3636" w:rsidRPr="00301C8B" w:rsidRDefault="00F20F26" w:rsidP="00A02692">
            <w:pPr>
              <w:spacing w:line="240" w:lineRule="auto"/>
              <w:jc w:val="center"/>
            </w:pPr>
            <w:r>
              <w:rPr>
                <w:rFonts w:hint="eastAsia"/>
              </w:rPr>
              <w:t>Student Name</w:t>
            </w:r>
          </w:p>
        </w:tc>
      </w:tr>
    </w:tbl>
    <w:p w14:paraId="1A070D2F" w14:textId="77777777" w:rsidR="00BB3636" w:rsidRDefault="00BB3636" w:rsidP="00BB3636">
      <w:pPr>
        <w:jc w:val="center"/>
        <w:rPr>
          <w:b/>
          <w:bCs/>
        </w:rPr>
      </w:pPr>
      <w:r w:rsidRPr="008F455B">
        <w:t>By</w:t>
      </w:r>
    </w:p>
    <w:p w14:paraId="74564B49" w14:textId="77777777" w:rsidR="00BB3636" w:rsidRDefault="00BB3636" w:rsidP="006319AA">
      <w:pPr>
        <w:spacing w:after="0" w:line="240" w:lineRule="auto"/>
        <w:jc w:val="center"/>
        <w:rPr>
          <w:lang w:val="en-US"/>
        </w:rPr>
      </w:pPr>
    </w:p>
    <w:tbl>
      <w:tblPr>
        <w:tblStyle w:val="a4"/>
        <w:tblpPr w:leftFromText="142" w:rightFromText="142" w:vertAnchor="text" w:horzAnchor="margin" w:tblpXSpec="center" w:tblpY="-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1601"/>
      </w:tblGrid>
      <w:tr w:rsidR="00A02692" w14:paraId="260B7B95" w14:textId="77777777" w:rsidTr="00A02692">
        <w:trPr>
          <w:trHeight w:val="572"/>
        </w:trPr>
        <w:tc>
          <w:tcPr>
            <w:tcW w:w="1801" w:type="dxa"/>
            <w:vAlign w:val="center"/>
          </w:tcPr>
          <w:p w14:paraId="363D072A" w14:textId="77777777" w:rsidR="00A02692" w:rsidRDefault="00A02692" w:rsidP="00301C8B">
            <w:pPr>
              <w:spacing w:line="240" w:lineRule="auto"/>
              <w:ind w:rightChars="-50" w:right="-120"/>
              <w:jc w:val="right"/>
              <w:rPr>
                <w:lang w:val="en-US"/>
              </w:rPr>
            </w:pPr>
            <w:r w:rsidRPr="008E7BD3">
              <w:t>Student ID</w:t>
            </w:r>
            <w:r>
              <w:rPr>
                <w:rFonts w:hint="eastAsia"/>
              </w:rPr>
              <w:t xml:space="preserve">：　　　　　　　　　</w:t>
            </w:r>
            <w:r w:rsidRPr="008E7BD3">
              <w:t xml:space="preserve"> </w:t>
            </w:r>
          </w:p>
        </w:tc>
        <w:tc>
          <w:tcPr>
            <w:tcW w:w="1601" w:type="dxa"/>
            <w:vAlign w:val="center"/>
          </w:tcPr>
          <w:p w14:paraId="5E48B318" w14:textId="0210E8C9" w:rsidR="00A02692" w:rsidRDefault="00024EB0" w:rsidP="00A02692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12345678</w:t>
            </w:r>
          </w:p>
        </w:tc>
      </w:tr>
    </w:tbl>
    <w:p w14:paraId="7EB24AF5" w14:textId="77777777" w:rsidR="00BB3636" w:rsidRDefault="00BB3636" w:rsidP="006319AA">
      <w:pPr>
        <w:spacing w:after="0" w:line="240" w:lineRule="auto"/>
        <w:jc w:val="center"/>
        <w:rPr>
          <w:lang w:val="en-US"/>
        </w:rPr>
      </w:pPr>
    </w:p>
    <w:p w14:paraId="2B5A15B1" w14:textId="77777777" w:rsidR="00BB3636" w:rsidRDefault="00BB3636" w:rsidP="006319AA">
      <w:pPr>
        <w:spacing w:after="0" w:line="240" w:lineRule="auto"/>
        <w:jc w:val="center"/>
        <w:rPr>
          <w:lang w:val="en-US"/>
        </w:rPr>
      </w:pPr>
    </w:p>
    <w:p w14:paraId="0693B6FD" w14:textId="77777777" w:rsidR="00BB3636" w:rsidRDefault="00BB3636" w:rsidP="006319AA">
      <w:pPr>
        <w:spacing w:after="0" w:line="240" w:lineRule="auto"/>
        <w:jc w:val="center"/>
        <w:rPr>
          <w:lang w:val="en-US"/>
        </w:rPr>
      </w:pPr>
    </w:p>
    <w:p w14:paraId="7F448C3B" w14:textId="77777777" w:rsidR="00BB3636" w:rsidRDefault="00BB3636" w:rsidP="006319AA">
      <w:pPr>
        <w:spacing w:after="0" w:line="240" w:lineRule="auto"/>
        <w:jc w:val="center"/>
        <w:rPr>
          <w:lang w:val="en-US"/>
        </w:rPr>
      </w:pPr>
    </w:p>
    <w:p w14:paraId="2BC4CA9E" w14:textId="77777777" w:rsidR="00BB3636" w:rsidRDefault="00BB3636" w:rsidP="006319AA">
      <w:pPr>
        <w:spacing w:after="0" w:line="240" w:lineRule="auto"/>
        <w:jc w:val="center"/>
        <w:rPr>
          <w:lang w:val="en-US"/>
        </w:rPr>
      </w:pPr>
    </w:p>
    <w:tbl>
      <w:tblPr>
        <w:tblStyle w:val="a4"/>
        <w:tblpPr w:leftFromText="142" w:rightFromText="142" w:vertAnchor="text" w:horzAnchor="margin" w:tblpXSpec="center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8"/>
        <w:gridCol w:w="3920"/>
      </w:tblGrid>
      <w:tr w:rsidR="00A02692" w14:paraId="21BD394B" w14:textId="77777777" w:rsidTr="00301C8B">
        <w:trPr>
          <w:trHeight w:val="572"/>
        </w:trPr>
        <w:tc>
          <w:tcPr>
            <w:tcW w:w="4018" w:type="dxa"/>
            <w:vAlign w:val="center"/>
          </w:tcPr>
          <w:p w14:paraId="351F2EEA" w14:textId="5A0068B3" w:rsidR="00BB3636" w:rsidRDefault="00877C95" w:rsidP="00301C8B">
            <w:pPr>
              <w:spacing w:line="240" w:lineRule="auto"/>
              <w:ind w:rightChars="-50" w:right="-120"/>
              <w:jc w:val="right"/>
              <w:rPr>
                <w:lang w:val="en-US"/>
              </w:rPr>
            </w:pPr>
            <w:r>
              <w:rPr>
                <w:rFonts w:hint="eastAsia"/>
              </w:rPr>
              <w:t>Research</w:t>
            </w:r>
            <w:r w:rsidR="00BB3636" w:rsidRPr="00BB3636">
              <w:t xml:space="preserve"> Supervisor</w:t>
            </w:r>
            <w:r w:rsidR="00BB3636">
              <w:rPr>
                <w:rFonts w:hint="eastAsia"/>
              </w:rPr>
              <w:t xml:space="preserve">：　　　　　　　　　</w:t>
            </w:r>
            <w:r w:rsidR="00BB3636" w:rsidRPr="008E7BD3">
              <w:t xml:space="preserve"> </w:t>
            </w:r>
          </w:p>
        </w:tc>
        <w:tc>
          <w:tcPr>
            <w:tcW w:w="3920" w:type="dxa"/>
            <w:vAlign w:val="center"/>
          </w:tcPr>
          <w:p w14:paraId="08578CB2" w14:textId="28401649" w:rsidR="00BB3636" w:rsidRPr="00301C8B" w:rsidRDefault="00F20F26" w:rsidP="00A02692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rFonts w:hint="eastAsia"/>
              </w:rPr>
              <w:t>Supervisor Name</w:t>
            </w:r>
          </w:p>
        </w:tc>
      </w:tr>
    </w:tbl>
    <w:p w14:paraId="40403860" w14:textId="77777777" w:rsidR="00BB3636" w:rsidRDefault="00BB3636" w:rsidP="006319AA">
      <w:pPr>
        <w:spacing w:after="0" w:line="240" w:lineRule="auto"/>
        <w:jc w:val="center"/>
        <w:rPr>
          <w:lang w:val="en-US"/>
        </w:rPr>
      </w:pPr>
    </w:p>
    <w:p w14:paraId="226B65A5" w14:textId="77777777" w:rsidR="00BB3636" w:rsidRDefault="00BB3636" w:rsidP="006319AA">
      <w:pPr>
        <w:spacing w:after="0" w:line="240" w:lineRule="auto"/>
        <w:jc w:val="center"/>
        <w:rPr>
          <w:lang w:val="en-US"/>
        </w:rPr>
      </w:pPr>
    </w:p>
    <w:p w14:paraId="36E85BB4" w14:textId="77777777" w:rsidR="00A02692" w:rsidRDefault="00A02692" w:rsidP="006319AA">
      <w:pPr>
        <w:spacing w:after="0" w:line="240" w:lineRule="auto"/>
        <w:jc w:val="center"/>
        <w:rPr>
          <w:lang w:val="en-US"/>
        </w:rPr>
      </w:pPr>
    </w:p>
    <w:p w14:paraId="6C76AA59" w14:textId="5AFC37FC" w:rsidR="00BB3636" w:rsidRDefault="00A02692" w:rsidP="00A02692">
      <w:pPr>
        <w:spacing w:after="0" w:line="240" w:lineRule="auto"/>
        <w:jc w:val="center"/>
        <w:rPr>
          <w:lang w:val="en-US"/>
        </w:rPr>
      </w:pPr>
      <w:proofErr w:type="gramStart"/>
      <w:r>
        <w:rPr>
          <w:rFonts w:hint="eastAsia"/>
          <w:lang w:val="en-US"/>
        </w:rPr>
        <w:t>January</w:t>
      </w:r>
      <w:r w:rsidRPr="00BE4FC5">
        <w:rPr>
          <w:lang w:val="en-US"/>
        </w:rPr>
        <w:t>,</w:t>
      </w:r>
      <w:proofErr w:type="gramEnd"/>
      <w:r w:rsidRPr="00BE4FC5">
        <w:rPr>
          <w:lang w:val="en-US"/>
        </w:rPr>
        <w:t xml:space="preserve"> 202</w:t>
      </w:r>
      <w:r>
        <w:rPr>
          <w:rFonts w:hint="eastAsia"/>
          <w:lang w:val="en-US"/>
        </w:rPr>
        <w:t>5</w:t>
      </w:r>
    </w:p>
    <w:sectPr w:rsidR="00BB3636" w:rsidSect="00BE4FC5">
      <w:headerReference w:type="default" r:id="rId8"/>
      <w:pgSz w:w="11906" w:h="16838" w:code="9"/>
      <w:pgMar w:top="1417" w:right="1701" w:bottom="1417" w:left="1701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A25B9" w14:textId="77777777" w:rsidR="00062CCE" w:rsidRDefault="00062CCE" w:rsidP="00D0396F">
      <w:r>
        <w:separator/>
      </w:r>
    </w:p>
    <w:p w14:paraId="7036102F" w14:textId="77777777" w:rsidR="00062CCE" w:rsidRDefault="00062CCE" w:rsidP="00D0396F"/>
  </w:endnote>
  <w:endnote w:type="continuationSeparator" w:id="0">
    <w:p w14:paraId="5ABD9895" w14:textId="77777777" w:rsidR="00062CCE" w:rsidRDefault="00062CCE" w:rsidP="00D0396F">
      <w:r>
        <w:continuationSeparator/>
      </w:r>
    </w:p>
    <w:p w14:paraId="369370AF" w14:textId="77777777" w:rsidR="00062CCE" w:rsidRDefault="00062CCE" w:rsidP="00D03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entur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04B8F" w14:textId="77777777" w:rsidR="00062CCE" w:rsidRDefault="00062CCE" w:rsidP="00D0396F">
      <w:r>
        <w:separator/>
      </w:r>
    </w:p>
    <w:p w14:paraId="09AF60F4" w14:textId="77777777" w:rsidR="00062CCE" w:rsidRDefault="00062CCE" w:rsidP="00D0396F"/>
  </w:footnote>
  <w:footnote w:type="continuationSeparator" w:id="0">
    <w:p w14:paraId="00F7A0B2" w14:textId="77777777" w:rsidR="00062CCE" w:rsidRDefault="00062CCE" w:rsidP="00D0396F">
      <w:r>
        <w:continuationSeparator/>
      </w:r>
    </w:p>
    <w:p w14:paraId="36DC7726" w14:textId="77777777" w:rsidR="00062CCE" w:rsidRDefault="00062CCE" w:rsidP="00D039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0552A" w14:textId="1E8C5EED" w:rsidR="007714C8" w:rsidRPr="00BE4FC5" w:rsidRDefault="007714C8" w:rsidP="00BE4F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13C2"/>
    <w:multiLevelType w:val="hybridMultilevel"/>
    <w:tmpl w:val="80CA5C1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2B80B6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7271"/>
    <w:multiLevelType w:val="hybridMultilevel"/>
    <w:tmpl w:val="6C546B5E"/>
    <w:lvl w:ilvl="0" w:tplc="440A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E47B24"/>
    <w:multiLevelType w:val="hybridMultilevel"/>
    <w:tmpl w:val="083C4CBE"/>
    <w:lvl w:ilvl="0" w:tplc="A048654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F1DEB"/>
    <w:multiLevelType w:val="hybridMultilevel"/>
    <w:tmpl w:val="F01ABE16"/>
    <w:lvl w:ilvl="0" w:tplc="4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956AA6"/>
    <w:multiLevelType w:val="hybridMultilevel"/>
    <w:tmpl w:val="62364AC6"/>
    <w:lvl w:ilvl="0" w:tplc="440A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102E6077"/>
    <w:multiLevelType w:val="hybridMultilevel"/>
    <w:tmpl w:val="D736B4C8"/>
    <w:lvl w:ilvl="0" w:tplc="822C6D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553F0C"/>
    <w:multiLevelType w:val="hybridMultilevel"/>
    <w:tmpl w:val="498CEE90"/>
    <w:lvl w:ilvl="0" w:tplc="5B1E16A6">
      <w:start w:val="1"/>
      <w:numFmt w:val="bullet"/>
      <w:lvlText w:val="-"/>
      <w:lvlJc w:val="left"/>
      <w:pPr>
        <w:ind w:left="720" w:hanging="360"/>
      </w:pPr>
      <w:rPr>
        <w:rFonts w:ascii="Times New Roman century" w:eastAsiaTheme="minorEastAsia" w:hAnsi="Times New Roman century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71D02"/>
    <w:multiLevelType w:val="hybridMultilevel"/>
    <w:tmpl w:val="22E89E46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3431A"/>
    <w:multiLevelType w:val="hybridMultilevel"/>
    <w:tmpl w:val="B6988B24"/>
    <w:lvl w:ilvl="0" w:tplc="C5C0124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97411F"/>
    <w:multiLevelType w:val="hybridMultilevel"/>
    <w:tmpl w:val="A3F69422"/>
    <w:lvl w:ilvl="0" w:tplc="00088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54FEF"/>
    <w:multiLevelType w:val="hybridMultilevel"/>
    <w:tmpl w:val="5F6E6FFA"/>
    <w:lvl w:ilvl="0" w:tplc="38E646E6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657016"/>
    <w:multiLevelType w:val="hybridMultilevel"/>
    <w:tmpl w:val="B0C2859A"/>
    <w:lvl w:ilvl="0" w:tplc="4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AD4A96"/>
    <w:multiLevelType w:val="hybridMultilevel"/>
    <w:tmpl w:val="2170184A"/>
    <w:lvl w:ilvl="0" w:tplc="4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82876D3"/>
    <w:multiLevelType w:val="hybridMultilevel"/>
    <w:tmpl w:val="8CC60A9A"/>
    <w:lvl w:ilvl="0" w:tplc="44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18BD4F0C"/>
    <w:multiLevelType w:val="hybridMultilevel"/>
    <w:tmpl w:val="8396A014"/>
    <w:lvl w:ilvl="0" w:tplc="4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A50181B"/>
    <w:multiLevelType w:val="hybridMultilevel"/>
    <w:tmpl w:val="9CF61FA4"/>
    <w:lvl w:ilvl="0" w:tplc="6AF47178">
      <w:start w:val="1"/>
      <w:numFmt w:val="bullet"/>
      <w:lvlText w:val="-"/>
      <w:lvlJc w:val="left"/>
      <w:pPr>
        <w:ind w:left="720" w:hanging="360"/>
      </w:pPr>
      <w:rPr>
        <w:rFonts w:ascii="Times New Roman century" w:eastAsiaTheme="minorEastAsia" w:hAnsi="Times New Roman century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67515"/>
    <w:multiLevelType w:val="hybridMultilevel"/>
    <w:tmpl w:val="B0C62EBC"/>
    <w:lvl w:ilvl="0" w:tplc="2FD0BBAC">
      <w:start w:val="1"/>
      <w:numFmt w:val="decimal"/>
      <w:lvlText w:val="(%1)"/>
      <w:lvlJc w:val="left"/>
      <w:pPr>
        <w:ind w:left="720" w:hanging="360"/>
      </w:pPr>
      <w:rPr>
        <w:rFonts w:ascii="Times New Roman century" w:eastAsiaTheme="minorEastAsia" w:hAnsi="Times New Roman century" w:cs="Times New Roman"/>
        <w:sz w:val="22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D20BD"/>
    <w:multiLevelType w:val="hybridMultilevel"/>
    <w:tmpl w:val="43883DA6"/>
    <w:lvl w:ilvl="0" w:tplc="44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DEF060D"/>
    <w:multiLevelType w:val="multilevel"/>
    <w:tmpl w:val="E62A5C6C"/>
    <w:lvl w:ilvl="0">
      <w:start w:val="3"/>
      <w:numFmt w:val="decimal"/>
      <w:lvlText w:val="CHAPTER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E804370"/>
    <w:multiLevelType w:val="multilevel"/>
    <w:tmpl w:val="41084D24"/>
    <w:lvl w:ilvl="0">
      <w:start w:val="3"/>
      <w:numFmt w:val="decimal"/>
      <w:lvlText w:val="CHAPTER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bCs w:val="0"/>
        <w:i w:val="0"/>
        <w:color w:val="000000" w:themeColor="text1"/>
        <w:sz w:val="24"/>
        <w:u w:color="000000" w:themeColor="text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u w:color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0E36AFE"/>
    <w:multiLevelType w:val="hybridMultilevel"/>
    <w:tmpl w:val="DFA093C4"/>
    <w:lvl w:ilvl="0" w:tplc="6AF47178">
      <w:start w:val="1"/>
      <w:numFmt w:val="bullet"/>
      <w:lvlText w:val="-"/>
      <w:lvlJc w:val="left"/>
      <w:pPr>
        <w:ind w:left="720" w:hanging="360"/>
      </w:pPr>
      <w:rPr>
        <w:rFonts w:ascii="Times New Roman century" w:eastAsiaTheme="minorEastAsia" w:hAnsi="Times New Roman century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03527"/>
    <w:multiLevelType w:val="hybridMultilevel"/>
    <w:tmpl w:val="C5D40736"/>
    <w:lvl w:ilvl="0" w:tplc="44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25A02B11"/>
    <w:multiLevelType w:val="hybridMultilevel"/>
    <w:tmpl w:val="0824B460"/>
    <w:lvl w:ilvl="0" w:tplc="A39E61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1376EE"/>
    <w:multiLevelType w:val="multilevel"/>
    <w:tmpl w:val="41084D24"/>
    <w:lvl w:ilvl="0">
      <w:start w:val="3"/>
      <w:numFmt w:val="decimal"/>
      <w:lvlText w:val="CHAPTER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bCs w:val="0"/>
        <w:i w:val="0"/>
        <w:color w:val="000000" w:themeColor="text1"/>
        <w:sz w:val="24"/>
        <w:u w:color="000000" w:themeColor="text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u w:color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EEE2FA7"/>
    <w:multiLevelType w:val="multilevel"/>
    <w:tmpl w:val="41084D24"/>
    <w:lvl w:ilvl="0">
      <w:start w:val="3"/>
      <w:numFmt w:val="decimal"/>
      <w:lvlText w:val="CHAPTER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bCs w:val="0"/>
        <w:i w:val="0"/>
        <w:color w:val="000000" w:themeColor="text1"/>
        <w:sz w:val="24"/>
        <w:u w:color="000000" w:themeColor="text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u w:color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0502780"/>
    <w:multiLevelType w:val="hybridMultilevel"/>
    <w:tmpl w:val="416A029E"/>
    <w:lvl w:ilvl="0" w:tplc="440A001B">
      <w:start w:val="1"/>
      <w:numFmt w:val="low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7830FA"/>
    <w:multiLevelType w:val="hybridMultilevel"/>
    <w:tmpl w:val="3260E5B0"/>
    <w:lvl w:ilvl="0" w:tplc="4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6EB142A"/>
    <w:multiLevelType w:val="multilevel"/>
    <w:tmpl w:val="3B4400F8"/>
    <w:lvl w:ilvl="0">
      <w:start w:val="5"/>
      <w:numFmt w:val="decimal"/>
      <w:pStyle w:val="a"/>
      <w:lvlText w:val="CHAPTER %1:"/>
      <w:lvlJc w:val="left"/>
      <w:pPr>
        <w:ind w:left="36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  <w:u w:color="000000" w:themeColor="text1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Times New Roman" w:hAnsi="Times New Roman" w:hint="default"/>
        <w:b/>
        <w:i w:val="0"/>
        <w:color w:val="000000" w:themeColor="text1"/>
        <w:sz w:val="24"/>
        <w:u w:color="000000" w:themeColor="text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Times New Roman" w:hAnsi="Times New Roman" w:hint="default"/>
        <w:b/>
        <w:i w:val="0"/>
        <w:color w:val="000000" w:themeColor="text1"/>
        <w:sz w:val="24"/>
        <w:u w:color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7A85618"/>
    <w:multiLevelType w:val="hybridMultilevel"/>
    <w:tmpl w:val="CFC434A2"/>
    <w:lvl w:ilvl="0" w:tplc="EF4A80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85870"/>
    <w:multiLevelType w:val="hybridMultilevel"/>
    <w:tmpl w:val="A7D4F97E"/>
    <w:lvl w:ilvl="0" w:tplc="4FD030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EC3AFE"/>
    <w:multiLevelType w:val="hybridMultilevel"/>
    <w:tmpl w:val="584A7F32"/>
    <w:lvl w:ilvl="0" w:tplc="4B684228">
      <w:start w:val="1"/>
      <w:numFmt w:val="bullet"/>
      <w:lvlText w:val="-"/>
      <w:lvlJc w:val="left"/>
      <w:pPr>
        <w:ind w:left="720" w:hanging="360"/>
      </w:pPr>
      <w:rPr>
        <w:rFonts w:ascii="Times New Roman century" w:eastAsiaTheme="minorEastAsia" w:hAnsi="Times New Roman century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013E84"/>
    <w:multiLevelType w:val="multilevel"/>
    <w:tmpl w:val="8B6667C4"/>
    <w:lvl w:ilvl="0">
      <w:start w:val="4"/>
      <w:numFmt w:val="decimal"/>
      <w:lvlText w:val="CHAPTER %1: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3D0366B"/>
    <w:multiLevelType w:val="multilevel"/>
    <w:tmpl w:val="5DCCE0D0"/>
    <w:lvl w:ilvl="0">
      <w:start w:val="3"/>
      <w:numFmt w:val="decimal"/>
      <w:lvlText w:val="Chapter %1:"/>
      <w:lvlJc w:val="left"/>
      <w:pPr>
        <w:ind w:left="360" w:hanging="360"/>
      </w:pPr>
      <w:rPr>
        <w:rFonts w:hint="default"/>
        <w:b/>
        <w:i w:val="0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9E40257"/>
    <w:multiLevelType w:val="hybridMultilevel"/>
    <w:tmpl w:val="07D8331C"/>
    <w:lvl w:ilvl="0" w:tplc="44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4AAA1DCA"/>
    <w:multiLevelType w:val="hybridMultilevel"/>
    <w:tmpl w:val="05248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60A6C"/>
    <w:multiLevelType w:val="multilevel"/>
    <w:tmpl w:val="E62A5C6C"/>
    <w:lvl w:ilvl="0">
      <w:start w:val="3"/>
      <w:numFmt w:val="decimal"/>
      <w:lvlText w:val="CHAPTER %1: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99F64E6"/>
    <w:multiLevelType w:val="multilevel"/>
    <w:tmpl w:val="41084D24"/>
    <w:lvl w:ilvl="0">
      <w:start w:val="3"/>
      <w:numFmt w:val="decimal"/>
      <w:lvlText w:val="CHAPTER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bCs w:val="0"/>
        <w:i w:val="0"/>
        <w:color w:val="000000" w:themeColor="text1"/>
        <w:sz w:val="24"/>
        <w:u w:color="000000" w:themeColor="text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u w:color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FA1654E"/>
    <w:multiLevelType w:val="hybridMultilevel"/>
    <w:tmpl w:val="093EDD48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E7598"/>
    <w:multiLevelType w:val="multilevel"/>
    <w:tmpl w:val="41084D24"/>
    <w:lvl w:ilvl="0">
      <w:start w:val="3"/>
      <w:numFmt w:val="decimal"/>
      <w:lvlText w:val="CHAPTER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bCs w:val="0"/>
        <w:i w:val="0"/>
        <w:color w:val="000000" w:themeColor="text1"/>
        <w:sz w:val="24"/>
        <w:u w:color="000000" w:themeColor="text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u w:color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550066F"/>
    <w:multiLevelType w:val="hybridMultilevel"/>
    <w:tmpl w:val="32F07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E318A"/>
    <w:multiLevelType w:val="hybridMultilevel"/>
    <w:tmpl w:val="90E64C54"/>
    <w:lvl w:ilvl="0" w:tplc="440A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1" w15:restartNumberingAfterBreak="0">
    <w:nsid w:val="73012D78"/>
    <w:multiLevelType w:val="multilevel"/>
    <w:tmpl w:val="DB169A14"/>
    <w:styleLink w:val="Style1"/>
    <w:lvl w:ilvl="0">
      <w:start w:val="3"/>
      <w:numFmt w:val="decimal"/>
      <w:lvlText w:val="Chapter %1:"/>
      <w:lvlJc w:val="left"/>
      <w:pPr>
        <w:ind w:left="360" w:hanging="360"/>
      </w:pPr>
      <w:rPr>
        <w:rFonts w:hint="default"/>
        <w:b/>
        <w:i w:val="0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3E73323"/>
    <w:multiLevelType w:val="hybridMultilevel"/>
    <w:tmpl w:val="F6DA93C2"/>
    <w:lvl w:ilvl="0" w:tplc="4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F7210D"/>
    <w:multiLevelType w:val="hybridMultilevel"/>
    <w:tmpl w:val="667C43D6"/>
    <w:lvl w:ilvl="0" w:tplc="440A001B">
      <w:start w:val="1"/>
      <w:numFmt w:val="low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D638D"/>
    <w:multiLevelType w:val="hybridMultilevel"/>
    <w:tmpl w:val="7A1C1DF2"/>
    <w:lvl w:ilvl="0" w:tplc="6FFEE0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34EEE"/>
    <w:multiLevelType w:val="hybridMultilevel"/>
    <w:tmpl w:val="96722A86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C58D5"/>
    <w:multiLevelType w:val="multilevel"/>
    <w:tmpl w:val="8486B03E"/>
    <w:lvl w:ilvl="0">
      <w:start w:val="1"/>
      <w:numFmt w:val="decimal"/>
      <w:pStyle w:val="1"/>
      <w:lvlText w:val="CHAPTER %1: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 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pStyle w:val="3"/>
      <w:lvlText w:val="%1.%2.%3 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pStyle w:val="4"/>
      <w:lvlText w:val="%1.%2.%3.%4 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00E99"/>
    <w:multiLevelType w:val="multilevel"/>
    <w:tmpl w:val="E62A5C6C"/>
    <w:lvl w:ilvl="0">
      <w:start w:val="3"/>
      <w:numFmt w:val="decimal"/>
      <w:lvlText w:val="CHAPTER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CF8036C"/>
    <w:multiLevelType w:val="multilevel"/>
    <w:tmpl w:val="41084D24"/>
    <w:lvl w:ilvl="0">
      <w:start w:val="3"/>
      <w:numFmt w:val="decimal"/>
      <w:lvlText w:val="CHAPTER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  <w:color w:val="000000" w:themeColor="text1"/>
        <w:sz w:val="24"/>
        <w:u w:color="000000" w:themeColor="text1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bCs w:val="0"/>
        <w:i w:val="0"/>
        <w:color w:val="000000" w:themeColor="text1"/>
        <w:sz w:val="24"/>
        <w:u w:color="000000" w:themeColor="text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u w:color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DF316F5"/>
    <w:multiLevelType w:val="hybridMultilevel"/>
    <w:tmpl w:val="BF268B28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541814">
    <w:abstractNumId w:val="29"/>
  </w:num>
  <w:num w:numId="2" w16cid:durableId="1156915688">
    <w:abstractNumId w:val="25"/>
  </w:num>
  <w:num w:numId="3" w16cid:durableId="1311709527">
    <w:abstractNumId w:val="6"/>
  </w:num>
  <w:num w:numId="4" w16cid:durableId="915169223">
    <w:abstractNumId w:val="30"/>
  </w:num>
  <w:num w:numId="5" w16cid:durableId="1038776674">
    <w:abstractNumId w:val="15"/>
  </w:num>
  <w:num w:numId="6" w16cid:durableId="1143040975">
    <w:abstractNumId w:val="20"/>
  </w:num>
  <w:num w:numId="7" w16cid:durableId="1396664035">
    <w:abstractNumId w:val="16"/>
  </w:num>
  <w:num w:numId="8" w16cid:durableId="1083724286">
    <w:abstractNumId w:val="28"/>
  </w:num>
  <w:num w:numId="9" w16cid:durableId="1678384763">
    <w:abstractNumId w:val="9"/>
  </w:num>
  <w:num w:numId="10" w16cid:durableId="600649474">
    <w:abstractNumId w:val="11"/>
  </w:num>
  <w:num w:numId="11" w16cid:durableId="342172647">
    <w:abstractNumId w:val="46"/>
  </w:num>
  <w:num w:numId="12" w16cid:durableId="1878468653">
    <w:abstractNumId w:val="47"/>
  </w:num>
  <w:num w:numId="13" w16cid:durableId="1878664053">
    <w:abstractNumId w:val="33"/>
  </w:num>
  <w:num w:numId="14" w16cid:durableId="89930936">
    <w:abstractNumId w:val="1"/>
  </w:num>
  <w:num w:numId="15" w16cid:durableId="961879866">
    <w:abstractNumId w:val="26"/>
  </w:num>
  <w:num w:numId="16" w16cid:durableId="1920560863">
    <w:abstractNumId w:val="40"/>
  </w:num>
  <w:num w:numId="17" w16cid:durableId="1959675505">
    <w:abstractNumId w:val="41"/>
  </w:num>
  <w:num w:numId="18" w16cid:durableId="1555115230">
    <w:abstractNumId w:val="7"/>
  </w:num>
  <w:num w:numId="19" w16cid:durableId="1087339282">
    <w:abstractNumId w:val="3"/>
  </w:num>
  <w:num w:numId="20" w16cid:durableId="1683817877">
    <w:abstractNumId w:val="4"/>
  </w:num>
  <w:num w:numId="21" w16cid:durableId="1121729792">
    <w:abstractNumId w:val="37"/>
  </w:num>
  <w:num w:numId="22" w16cid:durableId="22051982">
    <w:abstractNumId w:val="17"/>
  </w:num>
  <w:num w:numId="23" w16cid:durableId="1049378324">
    <w:abstractNumId w:val="0"/>
  </w:num>
  <w:num w:numId="24" w16cid:durableId="1248999889">
    <w:abstractNumId w:val="21"/>
  </w:num>
  <w:num w:numId="25" w16cid:durableId="695152572">
    <w:abstractNumId w:val="13"/>
  </w:num>
  <w:num w:numId="26" w16cid:durableId="2056274413">
    <w:abstractNumId w:val="12"/>
  </w:num>
  <w:num w:numId="27" w16cid:durableId="108162599">
    <w:abstractNumId w:val="14"/>
  </w:num>
  <w:num w:numId="28" w16cid:durableId="788165755">
    <w:abstractNumId w:val="49"/>
  </w:num>
  <w:num w:numId="29" w16cid:durableId="783618577">
    <w:abstractNumId w:val="45"/>
  </w:num>
  <w:num w:numId="30" w16cid:durableId="638457130">
    <w:abstractNumId w:val="42"/>
  </w:num>
  <w:num w:numId="31" w16cid:durableId="575746253">
    <w:abstractNumId w:val="43"/>
  </w:num>
  <w:num w:numId="32" w16cid:durableId="1349480021">
    <w:abstractNumId w:val="32"/>
  </w:num>
  <w:num w:numId="33" w16cid:durableId="244807279">
    <w:abstractNumId w:val="48"/>
  </w:num>
  <w:num w:numId="34" w16cid:durableId="664863681">
    <w:abstractNumId w:val="2"/>
  </w:num>
  <w:num w:numId="35" w16cid:durableId="611404795">
    <w:abstractNumId w:val="10"/>
  </w:num>
  <w:num w:numId="36" w16cid:durableId="64845322">
    <w:abstractNumId w:val="18"/>
  </w:num>
  <w:num w:numId="37" w16cid:durableId="255094312">
    <w:abstractNumId w:val="27"/>
  </w:num>
  <w:num w:numId="38" w16cid:durableId="594750796">
    <w:abstractNumId w:val="35"/>
  </w:num>
  <w:num w:numId="39" w16cid:durableId="175314665">
    <w:abstractNumId w:val="36"/>
  </w:num>
  <w:num w:numId="40" w16cid:durableId="367143557">
    <w:abstractNumId w:val="24"/>
  </w:num>
  <w:num w:numId="41" w16cid:durableId="2020423466">
    <w:abstractNumId w:val="38"/>
  </w:num>
  <w:num w:numId="42" w16cid:durableId="948395387">
    <w:abstractNumId w:val="23"/>
  </w:num>
  <w:num w:numId="43" w16cid:durableId="1270548668">
    <w:abstractNumId w:val="19"/>
  </w:num>
  <w:num w:numId="44" w16cid:durableId="1736581360">
    <w:abstractNumId w:val="31"/>
  </w:num>
  <w:num w:numId="45" w16cid:durableId="7571377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51945313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96592220">
    <w:abstractNumId w:val="34"/>
  </w:num>
  <w:num w:numId="48" w16cid:durableId="1138062803">
    <w:abstractNumId w:val="22"/>
  </w:num>
  <w:num w:numId="49" w16cid:durableId="166557811">
    <w:abstractNumId w:val="8"/>
  </w:num>
  <w:num w:numId="50" w16cid:durableId="1939022304">
    <w:abstractNumId w:val="39"/>
  </w:num>
  <w:num w:numId="51" w16cid:durableId="51320471">
    <w:abstractNumId w:val="5"/>
  </w:num>
  <w:num w:numId="52" w16cid:durableId="1985236934">
    <w:abstractNumId w:val="44"/>
  </w:num>
  <w:num w:numId="53" w16cid:durableId="846286516">
    <w:abstractNumId w:val="27"/>
  </w:num>
  <w:num w:numId="54" w16cid:durableId="1856386726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52"/>
    <w:rsid w:val="00006F15"/>
    <w:rsid w:val="00011ED8"/>
    <w:rsid w:val="00012222"/>
    <w:rsid w:val="00015041"/>
    <w:rsid w:val="000157D8"/>
    <w:rsid w:val="00022675"/>
    <w:rsid w:val="00024EB0"/>
    <w:rsid w:val="0002610D"/>
    <w:rsid w:val="000379A2"/>
    <w:rsid w:val="00041BFF"/>
    <w:rsid w:val="00044B96"/>
    <w:rsid w:val="00051C87"/>
    <w:rsid w:val="00053FD1"/>
    <w:rsid w:val="00062B29"/>
    <w:rsid w:val="00062B5A"/>
    <w:rsid w:val="00062CCE"/>
    <w:rsid w:val="00081B89"/>
    <w:rsid w:val="00086633"/>
    <w:rsid w:val="00086DEC"/>
    <w:rsid w:val="00095159"/>
    <w:rsid w:val="000C032F"/>
    <w:rsid w:val="000C05B6"/>
    <w:rsid w:val="000D73B9"/>
    <w:rsid w:val="000E4171"/>
    <w:rsid w:val="000F2FC8"/>
    <w:rsid w:val="000F3E65"/>
    <w:rsid w:val="000F6C27"/>
    <w:rsid w:val="00100115"/>
    <w:rsid w:val="00101F5D"/>
    <w:rsid w:val="00103103"/>
    <w:rsid w:val="00111F95"/>
    <w:rsid w:val="0011481D"/>
    <w:rsid w:val="00114E4B"/>
    <w:rsid w:val="001158F6"/>
    <w:rsid w:val="00115E0D"/>
    <w:rsid w:val="00120277"/>
    <w:rsid w:val="00124AF5"/>
    <w:rsid w:val="00126B7F"/>
    <w:rsid w:val="0013009B"/>
    <w:rsid w:val="001364FF"/>
    <w:rsid w:val="00137BF2"/>
    <w:rsid w:val="001413A7"/>
    <w:rsid w:val="00143137"/>
    <w:rsid w:val="0014354C"/>
    <w:rsid w:val="00145A4D"/>
    <w:rsid w:val="00145B20"/>
    <w:rsid w:val="001476A6"/>
    <w:rsid w:val="00156564"/>
    <w:rsid w:val="001606A2"/>
    <w:rsid w:val="001614AD"/>
    <w:rsid w:val="00175CBF"/>
    <w:rsid w:val="00181BAB"/>
    <w:rsid w:val="001901F7"/>
    <w:rsid w:val="00191265"/>
    <w:rsid w:val="00194A9C"/>
    <w:rsid w:val="00194ED6"/>
    <w:rsid w:val="001B358D"/>
    <w:rsid w:val="001B4C54"/>
    <w:rsid w:val="001B5689"/>
    <w:rsid w:val="001B7088"/>
    <w:rsid w:val="001B7D64"/>
    <w:rsid w:val="001C0BFF"/>
    <w:rsid w:val="001C79A4"/>
    <w:rsid w:val="001D0FFD"/>
    <w:rsid w:val="001D18E3"/>
    <w:rsid w:val="001D37E9"/>
    <w:rsid w:val="001D67C8"/>
    <w:rsid w:val="001E6BB4"/>
    <w:rsid w:val="001F10F5"/>
    <w:rsid w:val="001F5685"/>
    <w:rsid w:val="001F71D1"/>
    <w:rsid w:val="00212251"/>
    <w:rsid w:val="00215C12"/>
    <w:rsid w:val="00216437"/>
    <w:rsid w:val="002220A3"/>
    <w:rsid w:val="00225B58"/>
    <w:rsid w:val="00230E39"/>
    <w:rsid w:val="002315CE"/>
    <w:rsid w:val="0023455F"/>
    <w:rsid w:val="0023601F"/>
    <w:rsid w:val="00236B83"/>
    <w:rsid w:val="002432B6"/>
    <w:rsid w:val="00246DC3"/>
    <w:rsid w:val="0025337C"/>
    <w:rsid w:val="002551AF"/>
    <w:rsid w:val="00281D01"/>
    <w:rsid w:val="00293180"/>
    <w:rsid w:val="002934DE"/>
    <w:rsid w:val="00294962"/>
    <w:rsid w:val="00297B8A"/>
    <w:rsid w:val="002A465A"/>
    <w:rsid w:val="002A4867"/>
    <w:rsid w:val="002A5CBE"/>
    <w:rsid w:val="002A7963"/>
    <w:rsid w:val="002B0C66"/>
    <w:rsid w:val="002B27F9"/>
    <w:rsid w:val="002B75FB"/>
    <w:rsid w:val="002C0F2F"/>
    <w:rsid w:val="002C3E52"/>
    <w:rsid w:val="002C715E"/>
    <w:rsid w:val="002C7E5B"/>
    <w:rsid w:val="002D52FE"/>
    <w:rsid w:val="002D721D"/>
    <w:rsid w:val="002F1300"/>
    <w:rsid w:val="002F1AE9"/>
    <w:rsid w:val="002F3B09"/>
    <w:rsid w:val="003014B2"/>
    <w:rsid w:val="00301C8B"/>
    <w:rsid w:val="0030246A"/>
    <w:rsid w:val="0031265A"/>
    <w:rsid w:val="00312F00"/>
    <w:rsid w:val="003139A3"/>
    <w:rsid w:val="00314F0B"/>
    <w:rsid w:val="003156A5"/>
    <w:rsid w:val="003249CE"/>
    <w:rsid w:val="003251E5"/>
    <w:rsid w:val="00330135"/>
    <w:rsid w:val="00336831"/>
    <w:rsid w:val="003375C3"/>
    <w:rsid w:val="0034300D"/>
    <w:rsid w:val="003500F7"/>
    <w:rsid w:val="003546C1"/>
    <w:rsid w:val="003554FA"/>
    <w:rsid w:val="003630F7"/>
    <w:rsid w:val="00374B71"/>
    <w:rsid w:val="0037525B"/>
    <w:rsid w:val="00381A19"/>
    <w:rsid w:val="003857DF"/>
    <w:rsid w:val="00387B3B"/>
    <w:rsid w:val="00392502"/>
    <w:rsid w:val="00392508"/>
    <w:rsid w:val="00396CC8"/>
    <w:rsid w:val="003A500C"/>
    <w:rsid w:val="003A5604"/>
    <w:rsid w:val="003B7F34"/>
    <w:rsid w:val="003C2A43"/>
    <w:rsid w:val="003E3FC9"/>
    <w:rsid w:val="003E791F"/>
    <w:rsid w:val="003E7947"/>
    <w:rsid w:val="003F0A9F"/>
    <w:rsid w:val="003F761F"/>
    <w:rsid w:val="00402F58"/>
    <w:rsid w:val="00406E6E"/>
    <w:rsid w:val="0042681E"/>
    <w:rsid w:val="00433366"/>
    <w:rsid w:val="004349F7"/>
    <w:rsid w:val="00435AC3"/>
    <w:rsid w:val="004360CD"/>
    <w:rsid w:val="00443203"/>
    <w:rsid w:val="00443EFF"/>
    <w:rsid w:val="0044403F"/>
    <w:rsid w:val="004444FF"/>
    <w:rsid w:val="00444947"/>
    <w:rsid w:val="0044645E"/>
    <w:rsid w:val="00453243"/>
    <w:rsid w:val="0045346A"/>
    <w:rsid w:val="00454F8E"/>
    <w:rsid w:val="004560F9"/>
    <w:rsid w:val="00464065"/>
    <w:rsid w:val="00464ED7"/>
    <w:rsid w:val="004753DE"/>
    <w:rsid w:val="00475E6C"/>
    <w:rsid w:val="00476180"/>
    <w:rsid w:val="004778A8"/>
    <w:rsid w:val="00480EE4"/>
    <w:rsid w:val="00483695"/>
    <w:rsid w:val="004848B4"/>
    <w:rsid w:val="0048659B"/>
    <w:rsid w:val="00490B97"/>
    <w:rsid w:val="00494129"/>
    <w:rsid w:val="0049761C"/>
    <w:rsid w:val="004A2DBD"/>
    <w:rsid w:val="004A6952"/>
    <w:rsid w:val="004B179E"/>
    <w:rsid w:val="004B3614"/>
    <w:rsid w:val="004B4459"/>
    <w:rsid w:val="004B46C1"/>
    <w:rsid w:val="004B769E"/>
    <w:rsid w:val="004B7AAC"/>
    <w:rsid w:val="004C58BE"/>
    <w:rsid w:val="004C79E1"/>
    <w:rsid w:val="004D2317"/>
    <w:rsid w:val="004D2C67"/>
    <w:rsid w:val="004D3691"/>
    <w:rsid w:val="004E2ADC"/>
    <w:rsid w:val="004E4BF1"/>
    <w:rsid w:val="004F4FD4"/>
    <w:rsid w:val="00504DDB"/>
    <w:rsid w:val="005131B9"/>
    <w:rsid w:val="0051364E"/>
    <w:rsid w:val="005240B1"/>
    <w:rsid w:val="00533AAC"/>
    <w:rsid w:val="00540AE9"/>
    <w:rsid w:val="00541D3A"/>
    <w:rsid w:val="00543749"/>
    <w:rsid w:val="00543F2D"/>
    <w:rsid w:val="00545F2C"/>
    <w:rsid w:val="00547054"/>
    <w:rsid w:val="00550E2B"/>
    <w:rsid w:val="00562A01"/>
    <w:rsid w:val="00563EB3"/>
    <w:rsid w:val="00566141"/>
    <w:rsid w:val="00567DB7"/>
    <w:rsid w:val="00570C41"/>
    <w:rsid w:val="00571EB6"/>
    <w:rsid w:val="00572999"/>
    <w:rsid w:val="00573FC5"/>
    <w:rsid w:val="00594018"/>
    <w:rsid w:val="005A249E"/>
    <w:rsid w:val="005B0439"/>
    <w:rsid w:val="005B432C"/>
    <w:rsid w:val="005B4EF9"/>
    <w:rsid w:val="005B7A43"/>
    <w:rsid w:val="005C1A52"/>
    <w:rsid w:val="005C1C02"/>
    <w:rsid w:val="005C1DC1"/>
    <w:rsid w:val="005C7478"/>
    <w:rsid w:val="005D104B"/>
    <w:rsid w:val="005E0B28"/>
    <w:rsid w:val="005E1BDA"/>
    <w:rsid w:val="005F2A84"/>
    <w:rsid w:val="005F348E"/>
    <w:rsid w:val="005F70B1"/>
    <w:rsid w:val="0060339F"/>
    <w:rsid w:val="00603407"/>
    <w:rsid w:val="00615FD0"/>
    <w:rsid w:val="006200DA"/>
    <w:rsid w:val="00621145"/>
    <w:rsid w:val="00624C36"/>
    <w:rsid w:val="00627F52"/>
    <w:rsid w:val="006319AA"/>
    <w:rsid w:val="00632A93"/>
    <w:rsid w:val="00635C2A"/>
    <w:rsid w:val="006361EA"/>
    <w:rsid w:val="00637FC5"/>
    <w:rsid w:val="00641FC8"/>
    <w:rsid w:val="006437E0"/>
    <w:rsid w:val="0064743A"/>
    <w:rsid w:val="00651536"/>
    <w:rsid w:val="00651C74"/>
    <w:rsid w:val="006533BB"/>
    <w:rsid w:val="0065403F"/>
    <w:rsid w:val="00654683"/>
    <w:rsid w:val="0066394A"/>
    <w:rsid w:val="006653B4"/>
    <w:rsid w:val="00665DDB"/>
    <w:rsid w:val="00672443"/>
    <w:rsid w:val="006746A3"/>
    <w:rsid w:val="00677A1B"/>
    <w:rsid w:val="00677D04"/>
    <w:rsid w:val="00687D9B"/>
    <w:rsid w:val="00692285"/>
    <w:rsid w:val="006B0C36"/>
    <w:rsid w:val="006B5B31"/>
    <w:rsid w:val="006C740D"/>
    <w:rsid w:val="006D1E05"/>
    <w:rsid w:val="006D2BB9"/>
    <w:rsid w:val="006D3F39"/>
    <w:rsid w:val="006D5C47"/>
    <w:rsid w:val="006E31F3"/>
    <w:rsid w:val="006E60D4"/>
    <w:rsid w:val="006F127E"/>
    <w:rsid w:val="006F1F7B"/>
    <w:rsid w:val="006F73F5"/>
    <w:rsid w:val="007049FF"/>
    <w:rsid w:val="00714B4F"/>
    <w:rsid w:val="00714C81"/>
    <w:rsid w:val="00720118"/>
    <w:rsid w:val="007305B8"/>
    <w:rsid w:val="0074082A"/>
    <w:rsid w:val="00742376"/>
    <w:rsid w:val="00763B07"/>
    <w:rsid w:val="0076774B"/>
    <w:rsid w:val="007714C8"/>
    <w:rsid w:val="007722B6"/>
    <w:rsid w:val="00772823"/>
    <w:rsid w:val="00782574"/>
    <w:rsid w:val="007826C4"/>
    <w:rsid w:val="007871E6"/>
    <w:rsid w:val="00791612"/>
    <w:rsid w:val="007973DF"/>
    <w:rsid w:val="007A4D01"/>
    <w:rsid w:val="007B0295"/>
    <w:rsid w:val="007C6A54"/>
    <w:rsid w:val="007D0ECB"/>
    <w:rsid w:val="007D5EEA"/>
    <w:rsid w:val="007D698D"/>
    <w:rsid w:val="007E75A5"/>
    <w:rsid w:val="007E7B9A"/>
    <w:rsid w:val="007E7E54"/>
    <w:rsid w:val="007F2294"/>
    <w:rsid w:val="0080639D"/>
    <w:rsid w:val="00810A5D"/>
    <w:rsid w:val="008119A8"/>
    <w:rsid w:val="0082662F"/>
    <w:rsid w:val="00827994"/>
    <w:rsid w:val="00832A72"/>
    <w:rsid w:val="00860301"/>
    <w:rsid w:val="00861E90"/>
    <w:rsid w:val="00863D49"/>
    <w:rsid w:val="008734C6"/>
    <w:rsid w:val="0087591D"/>
    <w:rsid w:val="00875C5E"/>
    <w:rsid w:val="00877C95"/>
    <w:rsid w:val="00877F73"/>
    <w:rsid w:val="008810E5"/>
    <w:rsid w:val="0088135C"/>
    <w:rsid w:val="008851BB"/>
    <w:rsid w:val="00885C01"/>
    <w:rsid w:val="00886806"/>
    <w:rsid w:val="0089277C"/>
    <w:rsid w:val="008A41F1"/>
    <w:rsid w:val="008A74D4"/>
    <w:rsid w:val="008B22AB"/>
    <w:rsid w:val="008B2B2A"/>
    <w:rsid w:val="008C7371"/>
    <w:rsid w:val="008E1F36"/>
    <w:rsid w:val="008E32BE"/>
    <w:rsid w:val="008E33D5"/>
    <w:rsid w:val="008E605F"/>
    <w:rsid w:val="008E7BD3"/>
    <w:rsid w:val="008F0C27"/>
    <w:rsid w:val="008F2172"/>
    <w:rsid w:val="008F455B"/>
    <w:rsid w:val="008F5996"/>
    <w:rsid w:val="009018C6"/>
    <w:rsid w:val="00913895"/>
    <w:rsid w:val="00914AAD"/>
    <w:rsid w:val="00915518"/>
    <w:rsid w:val="00915D45"/>
    <w:rsid w:val="00924BD1"/>
    <w:rsid w:val="00925470"/>
    <w:rsid w:val="00925A87"/>
    <w:rsid w:val="009310C6"/>
    <w:rsid w:val="00931A7F"/>
    <w:rsid w:val="0093460C"/>
    <w:rsid w:val="009402C4"/>
    <w:rsid w:val="00941AF3"/>
    <w:rsid w:val="009431F6"/>
    <w:rsid w:val="00947B09"/>
    <w:rsid w:val="00955562"/>
    <w:rsid w:val="009559BE"/>
    <w:rsid w:val="00966D43"/>
    <w:rsid w:val="0097217A"/>
    <w:rsid w:val="00974466"/>
    <w:rsid w:val="00974D3E"/>
    <w:rsid w:val="00976E62"/>
    <w:rsid w:val="00980024"/>
    <w:rsid w:val="00980D32"/>
    <w:rsid w:val="009853FA"/>
    <w:rsid w:val="00990A57"/>
    <w:rsid w:val="0099662F"/>
    <w:rsid w:val="009966F8"/>
    <w:rsid w:val="00997482"/>
    <w:rsid w:val="009A4734"/>
    <w:rsid w:val="009A596A"/>
    <w:rsid w:val="009A5A4C"/>
    <w:rsid w:val="009B4F66"/>
    <w:rsid w:val="009C399F"/>
    <w:rsid w:val="009C548B"/>
    <w:rsid w:val="009C791D"/>
    <w:rsid w:val="009D44ED"/>
    <w:rsid w:val="009D6357"/>
    <w:rsid w:val="009D7D4A"/>
    <w:rsid w:val="009F155C"/>
    <w:rsid w:val="009F17EC"/>
    <w:rsid w:val="009F6429"/>
    <w:rsid w:val="00A00CA5"/>
    <w:rsid w:val="00A02692"/>
    <w:rsid w:val="00A02BC3"/>
    <w:rsid w:val="00A07CBC"/>
    <w:rsid w:val="00A13C02"/>
    <w:rsid w:val="00A34C63"/>
    <w:rsid w:val="00A3603E"/>
    <w:rsid w:val="00A361E9"/>
    <w:rsid w:val="00A410CB"/>
    <w:rsid w:val="00A461CF"/>
    <w:rsid w:val="00A64F79"/>
    <w:rsid w:val="00A66C94"/>
    <w:rsid w:val="00A73FE5"/>
    <w:rsid w:val="00A966EF"/>
    <w:rsid w:val="00AA4B36"/>
    <w:rsid w:val="00AB018E"/>
    <w:rsid w:val="00AB3493"/>
    <w:rsid w:val="00AC0669"/>
    <w:rsid w:val="00AC2F60"/>
    <w:rsid w:val="00AC3C49"/>
    <w:rsid w:val="00AC6B75"/>
    <w:rsid w:val="00AE066E"/>
    <w:rsid w:val="00AE33C3"/>
    <w:rsid w:val="00AE5BD1"/>
    <w:rsid w:val="00AF57F3"/>
    <w:rsid w:val="00AF5EA9"/>
    <w:rsid w:val="00AF73A0"/>
    <w:rsid w:val="00AF78CE"/>
    <w:rsid w:val="00B02F06"/>
    <w:rsid w:val="00B03FFD"/>
    <w:rsid w:val="00B07951"/>
    <w:rsid w:val="00B11B55"/>
    <w:rsid w:val="00B142B0"/>
    <w:rsid w:val="00B148FD"/>
    <w:rsid w:val="00B202EC"/>
    <w:rsid w:val="00B22AAF"/>
    <w:rsid w:val="00B25BD3"/>
    <w:rsid w:val="00B279CE"/>
    <w:rsid w:val="00B30092"/>
    <w:rsid w:val="00B36E1A"/>
    <w:rsid w:val="00B37A4B"/>
    <w:rsid w:val="00B40017"/>
    <w:rsid w:val="00B40F59"/>
    <w:rsid w:val="00B4126D"/>
    <w:rsid w:val="00B42D3F"/>
    <w:rsid w:val="00B52DBB"/>
    <w:rsid w:val="00B5479B"/>
    <w:rsid w:val="00B56C80"/>
    <w:rsid w:val="00B56F3D"/>
    <w:rsid w:val="00B61A39"/>
    <w:rsid w:val="00B625B5"/>
    <w:rsid w:val="00B637A2"/>
    <w:rsid w:val="00B63D01"/>
    <w:rsid w:val="00B7124E"/>
    <w:rsid w:val="00B71E68"/>
    <w:rsid w:val="00B77F35"/>
    <w:rsid w:val="00B80CD0"/>
    <w:rsid w:val="00B93E32"/>
    <w:rsid w:val="00B964CB"/>
    <w:rsid w:val="00B97500"/>
    <w:rsid w:val="00BA5145"/>
    <w:rsid w:val="00BA5AFB"/>
    <w:rsid w:val="00BA5C6B"/>
    <w:rsid w:val="00BA7D1F"/>
    <w:rsid w:val="00BB1BFD"/>
    <w:rsid w:val="00BB3636"/>
    <w:rsid w:val="00BB4266"/>
    <w:rsid w:val="00BB5680"/>
    <w:rsid w:val="00BB6992"/>
    <w:rsid w:val="00BB7260"/>
    <w:rsid w:val="00BC1D26"/>
    <w:rsid w:val="00BC2746"/>
    <w:rsid w:val="00BC435E"/>
    <w:rsid w:val="00BC5C53"/>
    <w:rsid w:val="00BD5A4E"/>
    <w:rsid w:val="00BE4FC5"/>
    <w:rsid w:val="00BF2DE2"/>
    <w:rsid w:val="00BF4948"/>
    <w:rsid w:val="00C00A70"/>
    <w:rsid w:val="00C031E0"/>
    <w:rsid w:val="00C1455B"/>
    <w:rsid w:val="00C16C5D"/>
    <w:rsid w:val="00C21B31"/>
    <w:rsid w:val="00C30EFE"/>
    <w:rsid w:val="00C31BE8"/>
    <w:rsid w:val="00C3422C"/>
    <w:rsid w:val="00C5002C"/>
    <w:rsid w:val="00C5209A"/>
    <w:rsid w:val="00C52776"/>
    <w:rsid w:val="00C5709A"/>
    <w:rsid w:val="00C630DE"/>
    <w:rsid w:val="00C655D0"/>
    <w:rsid w:val="00C7279F"/>
    <w:rsid w:val="00C73385"/>
    <w:rsid w:val="00C75856"/>
    <w:rsid w:val="00C803BD"/>
    <w:rsid w:val="00C87CFA"/>
    <w:rsid w:val="00CA1270"/>
    <w:rsid w:val="00CA281B"/>
    <w:rsid w:val="00CA3E8A"/>
    <w:rsid w:val="00CA77CC"/>
    <w:rsid w:val="00CB035A"/>
    <w:rsid w:val="00CB1CAA"/>
    <w:rsid w:val="00CB21B2"/>
    <w:rsid w:val="00CB64A1"/>
    <w:rsid w:val="00CB6B2A"/>
    <w:rsid w:val="00CC029C"/>
    <w:rsid w:val="00CD2FD7"/>
    <w:rsid w:val="00CD4346"/>
    <w:rsid w:val="00CE3931"/>
    <w:rsid w:val="00CF4A26"/>
    <w:rsid w:val="00CF6523"/>
    <w:rsid w:val="00CF7B24"/>
    <w:rsid w:val="00D01A2D"/>
    <w:rsid w:val="00D0396F"/>
    <w:rsid w:val="00D11610"/>
    <w:rsid w:val="00D13EFB"/>
    <w:rsid w:val="00D16CE6"/>
    <w:rsid w:val="00D3003C"/>
    <w:rsid w:val="00D35493"/>
    <w:rsid w:val="00D50271"/>
    <w:rsid w:val="00D52FCC"/>
    <w:rsid w:val="00D54866"/>
    <w:rsid w:val="00D57088"/>
    <w:rsid w:val="00D66DB7"/>
    <w:rsid w:val="00D72E27"/>
    <w:rsid w:val="00D741A6"/>
    <w:rsid w:val="00D75589"/>
    <w:rsid w:val="00D8038A"/>
    <w:rsid w:val="00DA03BF"/>
    <w:rsid w:val="00DA10C7"/>
    <w:rsid w:val="00DA2E31"/>
    <w:rsid w:val="00DA7560"/>
    <w:rsid w:val="00DA7E81"/>
    <w:rsid w:val="00DB1BE8"/>
    <w:rsid w:val="00DB2CE7"/>
    <w:rsid w:val="00DB313C"/>
    <w:rsid w:val="00DC06D4"/>
    <w:rsid w:val="00DC1D19"/>
    <w:rsid w:val="00DD014E"/>
    <w:rsid w:val="00DD4465"/>
    <w:rsid w:val="00DD760E"/>
    <w:rsid w:val="00DD78D5"/>
    <w:rsid w:val="00DE1AB0"/>
    <w:rsid w:val="00DE1F4B"/>
    <w:rsid w:val="00DF2793"/>
    <w:rsid w:val="00DF359A"/>
    <w:rsid w:val="00E03ECE"/>
    <w:rsid w:val="00E05E54"/>
    <w:rsid w:val="00E10A47"/>
    <w:rsid w:val="00E130D5"/>
    <w:rsid w:val="00E17D70"/>
    <w:rsid w:val="00E21235"/>
    <w:rsid w:val="00E25671"/>
    <w:rsid w:val="00E3310D"/>
    <w:rsid w:val="00E360C7"/>
    <w:rsid w:val="00E41608"/>
    <w:rsid w:val="00E441E0"/>
    <w:rsid w:val="00E471A5"/>
    <w:rsid w:val="00E4755B"/>
    <w:rsid w:val="00E520D5"/>
    <w:rsid w:val="00E64BDB"/>
    <w:rsid w:val="00E7079A"/>
    <w:rsid w:val="00E737B6"/>
    <w:rsid w:val="00E73B0E"/>
    <w:rsid w:val="00E764F9"/>
    <w:rsid w:val="00E769FA"/>
    <w:rsid w:val="00E80361"/>
    <w:rsid w:val="00E818FB"/>
    <w:rsid w:val="00E82B5C"/>
    <w:rsid w:val="00E82D97"/>
    <w:rsid w:val="00E83BDB"/>
    <w:rsid w:val="00E842C7"/>
    <w:rsid w:val="00E85A69"/>
    <w:rsid w:val="00E9143C"/>
    <w:rsid w:val="00EA3F8E"/>
    <w:rsid w:val="00EB3DFF"/>
    <w:rsid w:val="00EB49CC"/>
    <w:rsid w:val="00EC35E5"/>
    <w:rsid w:val="00EC3F70"/>
    <w:rsid w:val="00EE6A77"/>
    <w:rsid w:val="00EE6B09"/>
    <w:rsid w:val="00F02C18"/>
    <w:rsid w:val="00F03D7B"/>
    <w:rsid w:val="00F0605E"/>
    <w:rsid w:val="00F07397"/>
    <w:rsid w:val="00F074AB"/>
    <w:rsid w:val="00F20F26"/>
    <w:rsid w:val="00F224F9"/>
    <w:rsid w:val="00F27EB6"/>
    <w:rsid w:val="00F31AFD"/>
    <w:rsid w:val="00F34EF1"/>
    <w:rsid w:val="00F355D9"/>
    <w:rsid w:val="00F35A68"/>
    <w:rsid w:val="00F521DF"/>
    <w:rsid w:val="00F527EB"/>
    <w:rsid w:val="00F646A3"/>
    <w:rsid w:val="00F65A33"/>
    <w:rsid w:val="00F65DDE"/>
    <w:rsid w:val="00F66226"/>
    <w:rsid w:val="00F67F57"/>
    <w:rsid w:val="00F70220"/>
    <w:rsid w:val="00F77B66"/>
    <w:rsid w:val="00F91932"/>
    <w:rsid w:val="00F92248"/>
    <w:rsid w:val="00F940D4"/>
    <w:rsid w:val="00F96AC0"/>
    <w:rsid w:val="00F97159"/>
    <w:rsid w:val="00FA15E7"/>
    <w:rsid w:val="00FC4DAB"/>
    <w:rsid w:val="00FC59BF"/>
    <w:rsid w:val="00FD0FB8"/>
    <w:rsid w:val="00FE09D7"/>
    <w:rsid w:val="00FE187F"/>
    <w:rsid w:val="00FE222C"/>
    <w:rsid w:val="00FE3CCA"/>
    <w:rsid w:val="00FE67C4"/>
    <w:rsid w:val="00FE77A2"/>
    <w:rsid w:val="00FE77C9"/>
    <w:rsid w:val="00FF3009"/>
    <w:rsid w:val="00FF3D9B"/>
    <w:rsid w:val="00FF406B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42B187"/>
  <w15:chartTrackingRefBased/>
  <w15:docId w15:val="{087964EF-23EF-4A74-8631-8A0F179C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SV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361EA"/>
    <w:pPr>
      <w:spacing w:line="48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21145"/>
    <w:pPr>
      <w:keepNext/>
      <w:keepLines/>
      <w:numPr>
        <w:numId w:val="11"/>
      </w:numPr>
      <w:spacing w:before="240" w:after="240"/>
      <w:jc w:val="center"/>
      <w:outlineLvl w:val="0"/>
    </w:pPr>
    <w:rPr>
      <w:rFonts w:eastAsiaTheme="majorEastAsia"/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947B09"/>
    <w:pPr>
      <w:keepNext/>
      <w:keepLines/>
      <w:numPr>
        <w:ilvl w:val="1"/>
        <w:numId w:val="11"/>
      </w:numPr>
      <w:spacing w:before="40" w:after="240"/>
      <w:ind w:left="284"/>
      <w:jc w:val="center"/>
      <w:outlineLvl w:val="1"/>
    </w:pPr>
    <w:rPr>
      <w:rFonts w:eastAsiaTheme="majorEastAsia"/>
      <w:b/>
      <w:bCs/>
      <w:lang w:val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606A2"/>
    <w:pPr>
      <w:keepNext/>
      <w:keepLines/>
      <w:numPr>
        <w:ilvl w:val="2"/>
        <w:numId w:val="11"/>
      </w:numPr>
      <w:spacing w:before="40" w:after="0"/>
      <w:ind w:left="426"/>
      <w:jc w:val="center"/>
      <w:outlineLvl w:val="2"/>
    </w:pPr>
    <w:rPr>
      <w:rFonts w:eastAsiaTheme="majorEastAsia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947B09"/>
    <w:pPr>
      <w:keepNext/>
      <w:keepLines/>
      <w:numPr>
        <w:ilvl w:val="3"/>
        <w:numId w:val="11"/>
      </w:numPr>
      <w:spacing w:before="40" w:after="0"/>
      <w:ind w:left="142" w:hanging="284"/>
      <w:jc w:val="center"/>
      <w:outlineLvl w:val="3"/>
    </w:pPr>
    <w:rPr>
      <w:rFonts w:eastAsiaTheme="majorEastAsia"/>
      <w:b/>
      <w:bCs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rsid w:val="00947B09"/>
    <w:rPr>
      <w:rFonts w:ascii="Times New Roman" w:eastAsiaTheme="majorEastAsia" w:hAnsi="Times New Roman" w:cs="Times New Roman"/>
      <w:b/>
      <w:bCs/>
      <w:noProof/>
      <w:sz w:val="24"/>
      <w:szCs w:val="24"/>
      <w:lang w:val="en-US"/>
    </w:rPr>
  </w:style>
  <w:style w:type="paragraph" w:styleId="a">
    <w:name w:val="List Paragraph"/>
    <w:aliases w:val="Chapter"/>
    <w:basedOn w:val="a0"/>
    <w:uiPriority w:val="34"/>
    <w:qFormat/>
    <w:rsid w:val="00621145"/>
    <w:pPr>
      <w:numPr>
        <w:numId w:val="37"/>
      </w:numPr>
      <w:contextualSpacing/>
    </w:pPr>
  </w:style>
  <w:style w:type="table" w:styleId="a4">
    <w:name w:val="Table Grid"/>
    <w:basedOn w:val="a2"/>
    <w:uiPriority w:val="39"/>
    <w:rsid w:val="00740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0"/>
    <w:next w:val="a0"/>
    <w:uiPriority w:val="35"/>
    <w:unhideWhenUsed/>
    <w:qFormat/>
    <w:rsid w:val="0080639D"/>
    <w:pPr>
      <w:spacing w:after="200" w:line="240" w:lineRule="auto"/>
    </w:pPr>
    <w:rPr>
      <w:rFonts w:ascii="Times New Roman century" w:hAnsi="Times New Roman century"/>
      <w:iCs/>
      <w:sz w:val="20"/>
      <w:szCs w:val="18"/>
    </w:rPr>
  </w:style>
  <w:style w:type="paragraph" w:styleId="a6">
    <w:name w:val="header"/>
    <w:basedOn w:val="a0"/>
    <w:link w:val="a7"/>
    <w:uiPriority w:val="99"/>
    <w:unhideWhenUsed/>
    <w:rsid w:val="0035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ヘッダー (文字)"/>
    <w:basedOn w:val="a1"/>
    <w:link w:val="a6"/>
    <w:uiPriority w:val="99"/>
    <w:rsid w:val="003500F7"/>
  </w:style>
  <w:style w:type="paragraph" w:styleId="a8">
    <w:name w:val="footer"/>
    <w:basedOn w:val="a0"/>
    <w:link w:val="a9"/>
    <w:uiPriority w:val="99"/>
    <w:unhideWhenUsed/>
    <w:rsid w:val="0035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フッター (文字)"/>
    <w:basedOn w:val="a1"/>
    <w:link w:val="a8"/>
    <w:uiPriority w:val="99"/>
    <w:rsid w:val="003500F7"/>
  </w:style>
  <w:style w:type="character" w:customStyle="1" w:styleId="10">
    <w:name w:val="見出し 1 (文字)"/>
    <w:basedOn w:val="a1"/>
    <w:link w:val="1"/>
    <w:uiPriority w:val="9"/>
    <w:rsid w:val="00621145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paragraph" w:styleId="aa">
    <w:name w:val="Title"/>
    <w:basedOn w:val="a0"/>
    <w:next w:val="a0"/>
    <w:link w:val="ab"/>
    <w:uiPriority w:val="10"/>
    <w:qFormat/>
    <w:rsid w:val="00DA03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表題 (文字)"/>
    <w:basedOn w:val="a1"/>
    <w:link w:val="aa"/>
    <w:uiPriority w:val="10"/>
    <w:rsid w:val="00DA0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見出し 3 (文字)"/>
    <w:basedOn w:val="a1"/>
    <w:link w:val="3"/>
    <w:uiPriority w:val="9"/>
    <w:rsid w:val="001606A2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40">
    <w:name w:val="見出し 4 (文字)"/>
    <w:basedOn w:val="a1"/>
    <w:link w:val="4"/>
    <w:uiPriority w:val="9"/>
    <w:rsid w:val="00947B09"/>
    <w:rPr>
      <w:rFonts w:ascii="Times New Roman" w:eastAsiaTheme="majorEastAsia" w:hAnsi="Times New Roman" w:cs="Times New Roman"/>
      <w:b/>
      <w:bCs/>
      <w:noProof/>
      <w:sz w:val="24"/>
      <w:szCs w:val="24"/>
      <w:lang w:val="en-US"/>
    </w:rPr>
  </w:style>
  <w:style w:type="character" w:styleId="ac">
    <w:name w:val="Strong"/>
    <w:aliases w:val="CHAPTER"/>
    <w:basedOn w:val="a1"/>
    <w:uiPriority w:val="22"/>
    <w:qFormat/>
    <w:rsid w:val="00336831"/>
    <w:rPr>
      <w:b/>
      <w:lang w:val="en-US"/>
    </w:rPr>
  </w:style>
  <w:style w:type="numbering" w:customStyle="1" w:styleId="Style1">
    <w:name w:val="Style1"/>
    <w:uiPriority w:val="99"/>
    <w:rsid w:val="00336831"/>
    <w:pPr>
      <w:numPr>
        <w:numId w:val="17"/>
      </w:numPr>
    </w:pPr>
  </w:style>
  <w:style w:type="paragraph" w:styleId="ad">
    <w:name w:val="TOC Heading"/>
    <w:basedOn w:val="1"/>
    <w:next w:val="a0"/>
    <w:uiPriority w:val="39"/>
    <w:unhideWhenUsed/>
    <w:qFormat/>
    <w:rsid w:val="00CF7B24"/>
    <w:pPr>
      <w:spacing w:after="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21">
    <w:name w:val="toc 2"/>
    <w:basedOn w:val="a0"/>
    <w:next w:val="a0"/>
    <w:autoRedefine/>
    <w:uiPriority w:val="39"/>
    <w:unhideWhenUsed/>
    <w:rsid w:val="00CF7B24"/>
    <w:pPr>
      <w:spacing w:after="100" w:line="259" w:lineRule="auto"/>
      <w:ind w:left="220"/>
      <w:jc w:val="left"/>
    </w:pPr>
    <w:rPr>
      <w:rFonts w:asciiTheme="minorHAnsi" w:hAnsiTheme="minorHAnsi"/>
      <w:sz w:val="22"/>
      <w:szCs w:val="22"/>
      <w:lang w:val="en-US" w:eastAsia="en-US"/>
    </w:rPr>
  </w:style>
  <w:style w:type="paragraph" w:styleId="11">
    <w:name w:val="toc 1"/>
    <w:basedOn w:val="a0"/>
    <w:next w:val="a0"/>
    <w:autoRedefine/>
    <w:uiPriority w:val="39"/>
    <w:unhideWhenUsed/>
    <w:rsid w:val="00CF7B24"/>
    <w:pPr>
      <w:spacing w:after="100" w:line="259" w:lineRule="auto"/>
      <w:jc w:val="left"/>
    </w:pPr>
    <w:rPr>
      <w:rFonts w:asciiTheme="minorHAnsi" w:hAnsiTheme="minorHAnsi"/>
      <w:sz w:val="22"/>
      <w:szCs w:val="22"/>
      <w:lang w:val="en-US" w:eastAsia="en-US"/>
    </w:rPr>
  </w:style>
  <w:style w:type="paragraph" w:styleId="31">
    <w:name w:val="toc 3"/>
    <w:basedOn w:val="a0"/>
    <w:next w:val="a0"/>
    <w:autoRedefine/>
    <w:uiPriority w:val="39"/>
    <w:unhideWhenUsed/>
    <w:rsid w:val="00CF7B24"/>
    <w:pPr>
      <w:spacing w:after="100" w:line="259" w:lineRule="auto"/>
      <w:ind w:left="440"/>
      <w:jc w:val="left"/>
    </w:pPr>
    <w:rPr>
      <w:rFonts w:asciiTheme="minorHAnsi" w:hAnsiTheme="minorHAnsi"/>
      <w:sz w:val="22"/>
      <w:szCs w:val="22"/>
      <w:lang w:val="en-US" w:eastAsia="en-US"/>
    </w:rPr>
  </w:style>
  <w:style w:type="character" w:styleId="ae">
    <w:name w:val="Hyperlink"/>
    <w:basedOn w:val="a1"/>
    <w:uiPriority w:val="99"/>
    <w:unhideWhenUsed/>
    <w:rsid w:val="00CF7B24"/>
    <w:rPr>
      <w:color w:val="0563C1" w:themeColor="hyperlink"/>
      <w:u w:val="single"/>
    </w:rPr>
  </w:style>
  <w:style w:type="paragraph" w:styleId="af">
    <w:name w:val="table of figures"/>
    <w:basedOn w:val="a0"/>
    <w:next w:val="a0"/>
    <w:uiPriority w:val="99"/>
    <w:unhideWhenUsed/>
    <w:rsid w:val="00CF7B24"/>
    <w:pPr>
      <w:spacing w:after="0"/>
    </w:pPr>
  </w:style>
  <w:style w:type="paragraph" w:styleId="af0">
    <w:name w:val="Bibliography"/>
    <w:basedOn w:val="a0"/>
    <w:next w:val="a0"/>
    <w:uiPriority w:val="37"/>
    <w:unhideWhenUsed/>
    <w:rsid w:val="00A73FE5"/>
  </w:style>
  <w:style w:type="character" w:styleId="af1">
    <w:name w:val="annotation reference"/>
    <w:basedOn w:val="a1"/>
    <w:uiPriority w:val="99"/>
    <w:semiHidden/>
    <w:unhideWhenUsed/>
    <w:rsid w:val="00C655D0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C655D0"/>
    <w:pPr>
      <w:spacing w:line="240" w:lineRule="auto"/>
    </w:pPr>
    <w:rPr>
      <w:sz w:val="20"/>
      <w:szCs w:val="20"/>
    </w:rPr>
  </w:style>
  <w:style w:type="character" w:customStyle="1" w:styleId="af3">
    <w:name w:val="コメント文字列 (文字)"/>
    <w:basedOn w:val="a1"/>
    <w:link w:val="af2"/>
    <w:uiPriority w:val="99"/>
    <w:semiHidden/>
    <w:rsid w:val="00C655D0"/>
    <w:rPr>
      <w:rFonts w:ascii="Times New Roman" w:hAnsi="Times New Roman" w:cs="Times New Roman"/>
      <w:noProof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655D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655D0"/>
    <w:rPr>
      <w:rFonts w:ascii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Min21</b:Tag>
    <b:SourceType>Report</b:SourceType>
    <b:Guid>{79B46093-9FC4-4381-ACF3-462D10CBBBA6}</b:Guid>
    <b:Title>Boletín de resultados cognitivos y socioemocionales de las pruebas diagnósticas (Cognitive and socioemotional results bulletin of diagnostic tests.)</b:Title>
    <b:Year>2021</b:Year>
    <b:Author>
      <b:Author>
        <b:Corporate>Ministry of Education of El Salvador</b:Corporate>
      </b:Author>
    </b:Author>
    <b:Publisher>Ministry of Education of El Salvador</b:Publisher>
    <b:City>San Salvador, El Salvador</b:City>
    <b:RefOrder>7</b:RefOrder>
  </b:Source>
  <b:Source>
    <b:Tag>Min211</b:Tag>
    <b:SourceType>Report</b:SourceType>
    <b:Guid>{95C8BC8B-AF9D-497E-BEE7-3DBB20FD2069}</b:Guid>
    <b:Author>
      <b:Author>
        <b:Corporate>Ministry of Education of El Salvador</b:Corporate>
      </b:Author>
    </b:Author>
    <b:Title>Informe General de Resultados avanzo 2021 (General Results Report avanzo 2021)</b:Title>
    <b:Year>2021</b:Year>
    <b:Publisher>Ministry of Education of El Salvador</b:Publisher>
    <b:City>San Salvador, El Salvador</b:City>
    <b:RefOrder>6</b:RefOrder>
  </b:Source>
  <b:Source>
    <b:Tag>MIn20</b:Tag>
    <b:SourceType>Report</b:SourceType>
    <b:Guid>{980E82B2-5E02-4D2B-AB73-F48C02C376B8}</b:Guid>
    <b:Author>
      <b:Author>
        <b:Corporate>MInistry of Education of El Salvador</b:Corporate>
      </b:Author>
    </b:Author>
    <b:Title>Informe de Resultados PAES 2019 (PAES 2019 Results Report )</b:Title>
    <b:Year>2020</b:Year>
    <b:Publisher>Ministry of Education of El Salvador</b:Publisher>
    <b:City>San Salvador, El Salvador</b:City>
    <b:RefOrder>5</b:RefOrder>
  </b:Source>
  <b:Source>
    <b:Tag>IEA08</b:Tag>
    <b:SourceType>Report</b:SourceType>
    <b:Guid>{149CF275-0285-4EAA-A2CE-943108CFB2CF}</b:Guid>
    <b:Author>
      <b:Author>
        <b:Corporate>IEA International Association for the Evaluation of Educational Achievement</b:Corporate>
      </b:Author>
    </b:Author>
    <b:Title>TIMSS 2007 International Mathematics Report: Findings from IEA's Trends in International Mathematics and Science Study at the Fourth and Eighth Grades</b:Title>
    <b:Year>2008</b:Year>
    <b:Publisher>TIMSS &amp; PIRLS International Study Center, Lynch School of Education, Boston College</b:Publisher>
    <b:City>Philadelphia, United States</b:City>
    <b:RefOrder>8</b:RefOrder>
  </b:Source>
  <b:Source>
    <b:Tag>Min221</b:Tag>
    <b:SourceType>Report</b:SourceType>
    <b:Guid>{2618C8CD-C818-4172-A9DA-07BB41002D23}</b:Guid>
    <b:Author>
      <b:Author>
        <b:Corporate>Ministry of Education of El Salvador (MINED)</b:Corporate>
      </b:Author>
    </b:Author>
    <b:Title>Sistematización de ESMATE Fase 1 (Systematization of ESMATE Phase 1)</b:Title>
    <b:Year>2022</b:Year>
    <b:Publisher>Ministry of Education</b:Publisher>
    <b:City>San Salvador, El Salvador</b:City>
    <b:RefOrder>34</b:RefOrder>
  </b:Source>
  <b:Source>
    <b:Tag>Min222</b:Tag>
    <b:SourceType>DocumentFromInternetSite</b:SourceType>
    <b:Guid>{C8F783FC-7079-44E2-8951-E1AE9EE149C4}</b:Guid>
    <b:Title>Ministerio de Educacion</b:Title>
    <b:Year>2022</b:Year>
    <b:Author>
      <b:Author>
        <b:Corporate>Ministry of Education of El Salvador</b:Corporate>
      </b:Author>
    </b:Author>
    <b:InternetSiteTitle>Programas de estudio Matemática de Tercer Ciclo de Educación Básica (Study Programs Mathematics for the Third Cycle of Basic Education)</b:InternetSiteTitle>
    <b:Month>February</b:Month>
    <b:Day>14</b:Day>
    <b:URL>https://www.mined.gob.sv/esmate/</b:URL>
    <b:RefOrder>35</b:RefOrder>
  </b:Source>
  <b:Source>
    <b:Tag>Min223</b:Tag>
    <b:SourceType>DocumentFromInternetSite</b:SourceType>
    <b:Guid>{B876CF24-B0A8-436F-9ED4-84148E6B596F}</b:Guid>
    <b:Author>
      <b:Author>
        <b:Corporate>Ministry of Education of El Salvador</b:Corporate>
      </b:Author>
    </b:Author>
    <b:Title>Ministerio de Educación</b:Title>
    <b:InternetSiteTitle>Programas de estudio Matemática de Segundo Ciclo de Educación Básica (Second Cycle of Basic Education Mathematics Study Programs)</b:InternetSiteTitle>
    <b:Year>2022</b:Year>
    <b:Month>February</b:Month>
    <b:Day>14</b:Day>
    <b:URL>https://www.mined.gob.sv/esmate/</b:URL>
    <b:RefOrder>36</b:RefOrder>
  </b:Source>
  <b:Source>
    <b:Tag>Min224</b:Tag>
    <b:SourceType>DocumentFromInternetSite</b:SourceType>
    <b:Guid>{EAC84688-FEB8-46CB-B7B0-310902B2493E}</b:Guid>
    <b:Author>
      <b:Author>
        <b:Corporate>Ministry of Education of El Salvador</b:Corporate>
      </b:Author>
    </b:Author>
    <b:Title>Ministerio de Educación</b:Title>
    <b:InternetSiteTitle>Programas de estudio Matemática de Primer Ciclo de Educación Básica (First Cycle of Basic Education Mathematics Study Programs)</b:InternetSiteTitle>
    <b:Year>2022</b:Year>
    <b:Month>February</b:Month>
    <b:Day>14</b:Day>
    <b:URL>https://www.mined.gob.sv/esmate/</b:URL>
    <b:RefOrder>3</b:RefOrder>
  </b:Source>
  <b:Source>
    <b:Tag>Min225</b:Tag>
    <b:SourceType>DocumentFromInternetSite</b:SourceType>
    <b:Guid>{D0EF5AE8-5069-49FE-93FD-66CE6385113D}</b:Guid>
    <b:Author>
      <b:Author>
        <b:Corporate>Ministry of Education of El Salvador</b:Corporate>
      </b:Author>
    </b:Author>
    <b:Title>Ministerio de Educación</b:Title>
    <b:InternetSiteTitle>Programa de Estudio de Matemática de Educación Media (Middle Education Mathematics Study Programs)</b:InternetSiteTitle>
    <b:Year>2022</b:Year>
    <b:Month>February</b:Month>
    <b:Day>14</b:Day>
    <b:URL>https://www.mined.gob.sv/esmate/</b:URL>
    <b:RefOrder>37</b:RefOrder>
  </b:Source>
  <b:Source>
    <b:Tag>Asa18</b:Tag>
    <b:SourceType>Book</b:SourceType>
    <b:Guid>{1C5FA3F0-20C6-41F1-A539-3915937AFE4A}</b:Guid>
    <b:Author>
      <b:Author>
        <b:Corporate>Asamblea Legislativa de la República de El Salvador</b:Corporate>
      </b:Author>
    </b:Author>
    <b:Title>Ley General de Educación (General Education Law)</b:Title>
    <b:Year>2018</b:Year>
    <b:RefOrder>2</b:RefOrder>
  </b:Source>
  <b:Source>
    <b:Tag>Org</b:Tag>
    <b:SourceType>InternetSite</b:SourceType>
    <b:Guid>{7F130A22-D064-4AFF-9DB9-1959F649E5B6}</b:Guid>
    <b:Title>OECD iLibrary</b:Title>
    <b:Author>
      <b:Author>
        <b:Corporate>Organisation for Economic Cooperation and Development OECD </b:Corporate>
      </b:Author>
    </b:Author>
    <b:InternetSiteTitle>Facts and figures of El Salvador</b:InternetSiteTitle>
    <b:Year>2023</b:Year>
    <b:Month>April</b:Month>
    <b:Day>18</b:Day>
    <b:URL>https://www.oecd-ilibrary.org/sites/adaab36f-en/index.html?itemId=/content/component/adaab36f-en</b:URL>
    <b:RefOrder>1</b:RefOrder>
  </b:Source>
  <b:Source>
    <b:Tag>UNE211</b:Tag>
    <b:SourceType>Report</b:SourceType>
    <b:Guid>{29EB0E3C-9B2E-4497-B83E-13A9FCD6719D}</b:Guid>
    <b:Author>
      <b:Author>
        <b:Corporate>UNESCO Office Santiago and Regional Bureau for Education in Latin America and the Caribbean; Latin American Laboratory for the Assessment of Quality in Education</b:Corporate>
      </b:Author>
    </b:Author>
    <b:Title>Estudio Regional Comparativo y Explicativo (ERCE 2019): reporte nacional de resultados; El Salvador (Regional Comparative and Explanatory Study (ERCE 2019): national report of results; El Salvador)</b:Title>
    <b:Year>2020</b:Year>
    <b:Publisher>UNESCO Office Santiago and Regional Bureau for Education in Latin America and the Caribbean and Latin American Laboratory for the Assessment of Quality in Education</b:Publisher>
    <b:City>Santiago, Chile</b:City>
    <b:RefOrder>9</b:RefOrder>
  </b:Source>
  <b:Source>
    <b:Tag>Can22</b:Tag>
    <b:SourceType>JournalArticle</b:SourceType>
    <b:Guid>{1CFAF380-BA30-4DE2-9D71-043A97CED75C}</b:Guid>
    <b:Author>
      <b:Author>
        <b:NameList>
          <b:Person>
            <b:Last>Candray</b:Last>
            <b:First>Jeser</b:First>
          </b:Person>
        </b:NameList>
      </b:Author>
    </b:Author>
    <b:Title>Analysis of mathematics textbooks in El Salvador: a look at the use of the history of mathematics in official high school textbooks.</b:Title>
    <b:Year>2022</b:Year>
    <b:JournalName>Amazonia Investiga</b:JournalName>
    <b:Pages>19-38</b:Pages>
    <b:RefOrder>4</b:RefOrder>
  </b:Source>
  <b:Source>
    <b:Tag>Jia06</b:Tag>
    <b:SourceType>JournalArticle</b:SourceType>
    <b:Guid>{1AD797B7-B9D2-47E7-854A-4BB3FA5A22C1}</b:Guid>
    <b:Author>
      <b:Author>
        <b:NameList>
          <b:Person>
            <b:Last>Xu</b:Last>
            <b:First>Jianzhong</b:First>
          </b:Person>
        </b:NameList>
      </b:Author>
    </b:Author>
    <b:Title>Gender and Homework Management Reported by High School Students</b:Title>
    <b:JournalName>Educational Psychology</b:JournalName>
    <b:Year>2006</b:Year>
    <b:Pages>73-91</b:Pages>
    <b:RefOrder>31</b:RefOrder>
  </b:Source>
  <b:Source>
    <b:Tag>Obi21</b:Tag>
    <b:SourceType>JournalArticle</b:SourceType>
    <b:Guid>{7C57D283-4058-4748-AEC6-5928666FE22F}</b:Guid>
    <b:Author>
      <b:Author>
        <b:NameList>
          <b:Person>
            <b:Last>Obilor Esezi Isaac</b:Last>
            <b:First>Briggs</b:First>
            <b:Middle>Yitonierani</b:Middle>
          </b:Person>
        </b:NameList>
      </b:Author>
    </b:Author>
    <b:Title>Evaluation of the Nexus between Self-Concept, Self-Awareness, Self-Motivation and Students’ Academic Performance in Accounting in Senior Secondary Schools in </b:Title>
    <b:JournalName>International Journal of Innovative Psychology &amp; Social Development</b:JournalName>
    <b:Year>2021</b:Year>
    <b:Pages>159-169</b:Pages>
    <b:RefOrder>33</b:RefOrder>
  </b:Source>
  <b:Source>
    <b:Tag>Yun22</b:Tag>
    <b:SourceType>JournalArticle</b:SourceType>
    <b:Guid>{05F170CA-9DFC-4611-ACDC-96EEFBADF3B6}</b:Guid>
    <b:Author>
      <b:Author>
        <b:NameList>
          <b:Person>
            <b:Last>Yuna Hou</b:Last>
            <b:First>Fuli</b:First>
            <b:Middle>Li</b:Middle>
          </b:Person>
        </b:NameList>
      </b:Author>
    </b:Author>
    <b:Title>Differences in Educational Expectations between Urban and Rural Junior High School Students: Individual, Family, and Social Structures</b:Title>
    <b:JournalName>Best Evidence in Chinese Education</b:JournalName>
    <b:Year>2022</b:Year>
    <b:Pages>1315-1335</b:Pages>
    <b:RefOrder>32</b:RefOrder>
  </b:Source>
  <b:Source>
    <b:Tag>Sai20</b:Tag>
    <b:SourceType>Book</b:SourceType>
    <b:Guid>{6D06F552-D402-4FB1-A8B4-DDF1BB25A772}</b:Guid>
    <b:Author>
      <b:Author>
        <b:NameList>
          <b:Person>
            <b:Last>Saiyidi Mat Roni</b:Last>
            <b:First>Margaret Kristin Merga,</b:First>
            <b:Middle>Julia Elizabeth  Morris </b:Middle>
          </b:Person>
        </b:NameList>
      </b:Author>
    </b:Author>
    <b:Title>Conducting Quantitative Research in Education</b:Title>
    <b:Year>2020</b:Year>
    <b:City>Singapore</b:City>
    <b:Publisher>Springer Nature Singapore</b:Publisher>
    <b:RefOrder>30</b:RefOrder>
  </b:Source>
  <b:Source>
    <b:Tag>Jit201</b:Tag>
    <b:SourceType>Book</b:SourceType>
    <b:Guid>{36923ABA-21E0-44B3-A2D2-E6330FDBD097}</b:Guid>
    <b:Author>
      <b:Author>
        <b:NameList>
          <b:Person>
            <b:Last>Thakkar</b:Last>
            <b:First>Jitesh</b:First>
            <b:Middle>J.</b:Middle>
          </b:Person>
        </b:NameList>
      </b:Author>
    </b:Author>
    <b:Title>Structural Equation Modelling, Aplication for Research and Practice (with AMOS and R)</b:Title>
    <b:Year>2020</b:Year>
    <b:City>Singapore</b:City>
    <b:Publisher>Springer Nature Singapore</b:Publisher>
    <b:RefOrder>29</b:RefOrder>
  </b:Source>
  <b:Source>
    <b:Tag>Kay16</b:Tag>
    <b:SourceType>Book</b:SourceType>
    <b:Guid>{6C6C10A5-67A8-4F7B-AF20-578F85EAD745}</b:Guid>
    <b:Author>
      <b:Author>
        <b:NameList>
          <b:Person>
            <b:Last>Kaycheng Soh</b:Last>
          </b:Person>
        </b:NameList>
      </b:Author>
    </b:Author>
    <b:Title>Understanding Test and Exam Results Statistically</b:Title>
    <b:Year>2016</b:Year>
    <b:City>Singapore</b:City>
    <b:Publisher>Springer Science+Business Media Singapore</b:Publisher>
    <b:RefOrder>28</b:RefOrder>
  </b:Source>
  <b:Source>
    <b:Tag>Deb08</b:Tag>
    <b:SourceType>JournalArticle</b:SourceType>
    <b:Guid>{65EFDEC1-B899-4D44-B188-9A9A8EE93C5E}</b:Guid>
    <b:Author>
      <b:Author>
        <b:NameList>
          <b:Person>
            <b:Last>Deborah Loewenberg Ball</b:Last>
            <b:First>Mark</b:First>
            <b:Middle>Hoover Thames, Geoffrey Phelps</b:Middle>
          </b:Person>
        </b:NameList>
      </b:Author>
    </b:Author>
    <b:Title>Content Knowledge for Teaching: What Makes It Special?</b:Title>
    <b:JournalName>Journal of Teacher Education</b:JournalName>
    <b:Year>2008</b:Year>
    <b:Pages>389-407</b:Pages>
    <b:RefOrder>27</b:RefOrder>
  </b:Source>
  <b:Source>
    <b:Tag>Jia08</b:Tag>
    <b:SourceType>JournalArticle</b:SourceType>
    <b:Guid>{D0BE34A8-5D40-4847-9106-CAE97E2371B9}</b:Guid>
    <b:Title>Validation of Scores on the Homework Management Scale for Middle School Students</b:Title>
    <b:Year>2008</b:Year>
    <b:Author>
      <b:Author>
        <b:NameList>
          <b:Person>
            <b:Last>Xu</b:Last>
            <b:First>Jianzhong</b:First>
          </b:Person>
        </b:NameList>
      </b:Author>
    </b:Author>
    <b:JournalName>The Elementary School Journal</b:JournalName>
    <b:Pages>82-95</b:Pages>
    <b:RefOrder>25</b:RefOrder>
  </b:Source>
  <b:Source>
    <b:Tag>Rya89</b:Tag>
    <b:SourceType>JournalArticle</b:SourceType>
    <b:Guid>{1FBFFB41-66EE-43D0-B66E-8E9C33ADB5F3}</b:Guid>
    <b:Author>
      <b:Author>
        <b:NameList>
          <b:Person>
            <b:Last>Ryan</b:Last>
            <b:First>R.</b:First>
            <b:Middle>M.</b:Middle>
          </b:Person>
          <b:Person>
            <b:Last>Connell</b:Last>
            <b:First>J.</b:First>
            <b:Middle>P.</b:Middle>
          </b:Person>
        </b:NameList>
      </b:Author>
    </b:Author>
    <b:JournalName>Journal of Personality and Social Psychology</b:JournalName>
    <b:Year>1989</b:Year>
    <b:Pages>749–761</b:Pages>
    <b:Title>Perceived locus of causality and internalization</b:Title>
    <b:RefOrder>24</b:RefOrder>
  </b:Source>
  <b:Source>
    <b:Tag>Kar94</b:Tag>
    <b:SourceType>Book</b:SourceType>
    <b:Guid>{6802663C-84F1-4A6B-9608-BF0629A7ADBD}</b:Guid>
    <b:Title>In Search of a Better World: Lectures and Essays from Thirty Years</b:Title>
    <b:Year>1994</b:Year>
    <b:Author>
      <b:Author>
        <b:NameList>
          <b:Person>
            <b:Last>Popper</b:Last>
            <b:First>Karl</b:First>
          </b:Person>
        </b:NameList>
      </b:Author>
    </b:Author>
    <b:City>New York</b:City>
    <b:Publisher>Routledge</b:Publisher>
    <b:RefOrder>23</b:RefOrder>
  </b:Source>
  <b:Source>
    <b:Tag>Nat22</b:Tag>
    <b:SourceType>JournalArticle</b:SourceType>
    <b:Guid>{54CF1CA0-45E6-41D4-B463-DF88A6993F7B}</b:Guid>
    <b:Author>
      <b:Author>
        <b:NameList>
          <b:Person>
            <b:Last>Nate Breznau</b:Last>
            <b:First>Eike</b:First>
            <b:Middle>Mark Rinke, Eike Mark Rinke, Tomasz Żółtak</b:Middle>
          </b:Person>
        </b:NameList>
      </b:Author>
    </b:Author>
    <b:Title>Observing many researchers using the same data and hypothesis reveals a hidden universe of uncertainty</b:Title>
    <b:Year>2022</b:Year>
    <b:JournalName>The Proceedings of the National Academy of Sciences (PNAS)</b:JournalName>
    <b:Pages>Vol. 119 | No. 44</b:Pages>
    <b:RefOrder>22</b:RefOrder>
  </b:Source>
  <b:Source>
    <b:Tag>Suk21</b:Tag>
    <b:SourceType>JournalArticle</b:SourceType>
    <b:Guid>{B0CAC7F0-8AC5-4A65-8853-6E69268C6B47}</b:Guid>
    <b:Author>
      <b:Author>
        <b:NameList>
          <b:Person>
            <b:Last>Sukkyung You</b:Last>
            <b:First>Eui</b:First>
            <b:Middle>Kyung Kim, Suh Ah Lim, Myley Dang</b:Middle>
          </b:Person>
        </b:NameList>
      </b:Author>
    </b:Author>
    <b:Title>Student and Teacher Characteristics on Students Math Achievement</b:Title>
    <b:JournalName>Journal of Pacific Rim Psychology</b:JournalName>
    <b:Year>2021</b:Year>
    <b:Pages>1-13</b:Pages>
    <b:RefOrder>21</b:RefOrder>
  </b:Source>
  <b:Source>
    <b:Tag>Osb21</b:Tag>
    <b:SourceType>JournalArticle</b:SourceType>
    <b:Guid>{A972C1B9-05D7-4C3E-A516-D43137B6C368}</b:Guid>
    <b:Author>
      <b:Author>
        <b:NameList>
          <b:Person>
            <b:Last>Osborne</b:Last>
            <b:First>Michael</b:First>
            <b:Middle>C.</b:Middle>
          </b:Person>
        </b:NameList>
      </b:Author>
    </b:Author>
    <b:Title>Teacher Instructional Practices and Student Mathematics Achievement  </b:Title>
    <b:Year>2021</b:Year>
    <b:JournalName>Journal of Educational Research &amp; Practice</b:JournalName>
    <b:Pages> 345–358</b:Pages>
    <b:RefOrder>20</b:RefOrder>
  </b:Source>
  <b:Source>
    <b:Tag>Int19</b:Tag>
    <b:SourceType>JournalArticle</b:SourceType>
    <b:Guid>{CFBD40B9-9E8F-4F19-A997-AD29F5D089F4}</b:Guid>
    <b:Title>The Impact of Mathematics Teacher Quality on Student Achievement in Oman and Taiwan</b:Title>
    <b:Year>2019</b:Year>
    <b:Author>
      <b:Author>
        <b:NameList>
          <b:Person>
            <b:Last>Ambusaidi</b:Last>
            <b:First>Intisar</b:First>
          </b:Person>
          <b:Person>
            <b:Last>Yang</b:Last>
            <b:First>Ya-Fei</b:First>
          </b:Person>
        </b:NameList>
      </b:Author>
    </b:Author>
    <b:JournalName>International Journal of Education and Learning </b:JournalName>
    <b:Pages>50-62 </b:Pages>
    <b:RefOrder>19</b:RefOrder>
  </b:Source>
  <b:Source>
    <b:Tag>The99</b:Tag>
    <b:SourceType>Book</b:SourceType>
    <b:Guid>{EA7B53A9-FAC5-4E3D-9939-2C10E9A6A411}</b:Guid>
    <b:Title>Principles and Standards for School Mathematics</b:Title>
    <b:Year>1999</b:Year>
    <b:Author>
      <b:Author>
        <b:Corporate>The National Council of Teachers of Mathematics</b:Corporate>
      </b:Author>
    </b:Author>
    <b:City>Reston</b:City>
    <b:Publisher>National Council of Teachers of Mathematics</b:Publisher>
    <b:RefOrder>18</b:RefOrder>
  </b:Source>
  <b:Source>
    <b:Tag>Iqr21</b:Tag>
    <b:SourceType>JournalArticle</b:SourceType>
    <b:Guid>{64394ACC-51F3-44D6-9204-2B0A722471C4}</b:Guid>
    <b:Author>
      <b:Author>
        <b:NameList>
          <b:Person>
            <b:Last>Asim</b:Last>
            <b:First>Iqra</b:First>
          </b:Person>
          <b:Person>
            <b:Last>Farooq</b:Last>
            <b:First>Muhammad</b:First>
            <b:Middle>Shahid</b:Middle>
          </b:Person>
        </b:NameList>
      </b:Author>
    </b:Author>
    <b:Title>Self-Regulated Learning and Academic Performance of Secondary School Students</b:Title>
    <b:JournalName>Journal of Educational Sciences &amp; Research </b:JournalName>
    <b:Year>2021</b:Year>
    <b:Pages>27-41</b:Pages>
    <b:RefOrder>17</b:RefOrder>
  </b:Source>
  <b:Source>
    <b:Tag>Sus19</b:Tag>
    <b:SourceType>JournalArticle</b:SourceType>
    <b:Guid>{18D612AE-91BC-46BC-84B9-CDFBB3B8A644}</b:Guid>
    <b:Author>
      <b:Author>
        <b:NameList>
          <b:Person>
            <b:Last>Susan Marie Haarding</b:Last>
            <b:First>Narelle</b:First>
            <b:Middle>English, Nives Nibali</b:Middle>
          </b:Person>
        </b:NameList>
      </b:Author>
    </b:Author>
    <b:Title>Self-regulated learning as a predictor of mathematics and reading performance: A picture of students in Grades 5 to 8</b:Title>
    <b:JournalName>Australian Journal of Education</b:JournalName>
    <b:Year>2019</b:Year>
    <b:Pages>74-97</b:Pages>
    <b:RefOrder>16</b:RefOrder>
  </b:Source>
  <b:Source>
    <b:Tag>Bar89</b:Tag>
    <b:SourceType>Book</b:SourceType>
    <b:Guid>{05B0811C-E162-42C7-B8FF-E77147C809FC}</b:Guid>
    <b:Author>
      <b:Author>
        <b:NameList>
          <b:Person>
            <b:Last>Barry J. Zimmerman</b:Last>
            <b:First>Dale</b:First>
            <b:Middle>H. Schunk</b:Middle>
          </b:Person>
        </b:NameList>
      </b:Author>
    </b:Author>
    <b:Title>Self-Regulated Learning and Academic Achievement: Theory, Research, and Practice</b:Title>
    <b:Year>1989</b:Year>
    <b:City>New York </b:City>
    <b:Publisher> Springer-Verlag</b:Publisher>
    <b:RefOrder>14</b:RefOrder>
  </b:Source>
  <b:Source>
    <b:Tag>Swa09</b:Tag>
    <b:SourceType>JournalArticle</b:SourceType>
    <b:Guid>{C9B56C6B-9BE0-4938-8AC5-EDB741D46664}</b:Guid>
    <b:Title>The relationship between homework time and achievement is not universal: evidence from multilevel analyses in 40 countries</b:Title>
    <b:Year>2009</b:Year>
    <b:Author>
      <b:Author>
        <b:NameList>
          <b:Person>
            <b:Last>Swantje Dettmers</b:Last>
            <b:First>Ulrich</b:First>
            <b:Middle>Trautwein &amp; Oliver Lüdtke</b:Middle>
          </b:Person>
        </b:NameList>
      </b:Author>
    </b:Author>
    <b:JournalName>School Effectiveness and School Improvement</b:JournalName>
    <b:Pages>375-405</b:Pages>
    <b:RefOrder>12</b:RefOrder>
  </b:Source>
  <b:Source>
    <b:Tag>Guv19</b:Tag>
    <b:SourceType>JournalArticle</b:SourceType>
    <b:Guid>{4CD29124-89E9-46A6-885E-143975BE3737}</b:Guid>
    <b:Author>
      <b:Author>
        <b:NameList>
          <b:Person>
            <b:Last>Guven</b:Last>
            <b:First>Ufuk</b:First>
          </b:Person>
          <b:Person>
            <b:Last>Ahmet</b:Last>
            <b:First>Akcay</b:First>
          </b:Person>
        </b:NameList>
      </b:Author>
    </b:Author>
    <b:Title>Trends of Homework in Mathematics: Comparative Research Based on TIMSS Study</b:Title>
    <b:Year>2019</b:Year>
    <b:JournalName>International Journal of Instruction</b:JournalName>
    <b:Pages>1367-1382</b:Pages>
    <b:RefOrder>11</b:RefOrder>
  </b:Source>
  <b:Source>
    <b:Tag>Aca16</b:Tag>
    <b:SourceType>JournalArticle</b:SourceType>
    <b:Guid>{80AF2D59-338F-435A-BFB4-046019D38C2C}</b:Guid>
    <b:Author>
      <b:Author>
        <b:NameList>
          <b:Person>
            <b:Last>Acar Güvendir</b:Last>
            <b:First>Meltem</b:First>
          </b:Person>
        </b:NameList>
      </b:Author>
    </b:Author>
    <b:Title>Students' Extrinsic and Intrinsic Motivation Level and Its Relationship with Their Mathematics Achievement</b:Title>
    <b:JournalName>International Journal for Mathematics Teaching and Learning</b:JournalName>
    <b:Year>2016</b:Year>
    <b:RefOrder>15</b:RefOrder>
  </b:Source>
  <b:Source>
    <b:Tag>Kit11</b:Tag>
    <b:SourceType>JournalArticle</b:SourceType>
    <b:Guid>{93A8483A-57D8-4498-B1FD-92EBB4768493}</b:Guid>
    <b:Author>
      <b:Author>
        <b:NameList>
          <b:Person>
            <b:Last>Kitsantas Anastasia</b:Last>
            <b:First>Cheema</b:First>
            <b:Middle>Jehanzeb, Ware Herbert W.</b:Middle>
          </b:Person>
        </b:NameList>
      </b:Author>
    </b:Author>
    <b:Title>Mathematics achievement: The role of homework and self-efficacy beliefs</b:Title>
    <b:JournalName>Journal of Advanced Academics</b:JournalName>
    <b:Year>2011</b:Year>
    <b:Pages>310–339</b:Pages>
    <b:RefOrder>13</b:RefOrder>
  </b:Source>
  <b:Source>
    <b:Tag>Coo891</b:Tag>
    <b:SourceType>Book</b:SourceType>
    <b:Guid>{A98E956F-A7E0-4866-8112-CBDA20418326}</b:Guid>
    <b:Title>Homework</b:Title>
    <b:Year>1989</b:Year>
    <b:Author>
      <b:Author>
        <b:NameList>
          <b:Person>
            <b:Last>Cooper</b:Last>
            <b:First>H.</b:First>
          </b:Person>
        </b:NameList>
      </b:Author>
    </b:Author>
    <b:City>London</b:City>
    <b:Publisher>Longman</b:Publisher>
    <b:RefOrder>10</b:RefOrder>
  </b:Source>
  <b:Source>
    <b:Tag>Ina211</b:Tag>
    <b:SourceType>DocumentFromInternetSite</b:SourceType>
    <b:Guid>{512FF327-8389-482C-BEEB-B665CC6B13E3}</b:Guid>
    <b:Author>
      <b:Author>
        <b:NameList>
          <b:Person>
            <b:Last>Ina V.S. Mullis</b:Last>
            <b:First>Michael</b:First>
            <b:Middle>O. Martin, and Matthias von Davier</b:Middle>
          </b:Person>
        </b:NameList>
      </b:Author>
    </b:Author>
    <b:Title>IEA TIMSS &amp; PIRLS, BOSTON COLLEGE</b:Title>
    <b:Year>2021</b:Year>
    <b:InternetSiteTitle>TIMSS 2023 Assessment Frameworks</b:InternetSiteTitle>
    <b:URL>https://timssandpirls.bc.edu/timss2023/frameworks/index.html</b:URL>
    <b:RefOrder>26</b:RefOrder>
  </b:Source>
  <b:Source>
    <b:Tag>Min23</b:Tag>
    <b:SourceType>DocumentFromInternetSite</b:SourceType>
    <b:Guid>{CE14C23E-03FF-494B-B5D7-EE5C450DC0AB}</b:Guid>
    <b:Author>
      <b:Author>
        <b:Corporate>Ministry of Education of El Salvador</b:Corporate>
      </b:Author>
    </b:Author>
    <b:Title>Teacher's Book of 8th grade Vol. 1 (Guía Metodológica del maestro, 8.° grado, tomo 1)</b:Title>
    <b:Year>2023</b:Year>
    <b:InternetSiteTitle>Ministerio de Educación de El Salvador, sitio oficial (Ministry of Education of El Salvador, official site)</b:InternetSiteTitle>
    <b:Month>March</b:Month>
    <b:Day>23</b:Day>
    <b:URL>https://www.mined.gob.sv/esmate/</b:URL>
    <b:RefOrder>38</b:RefOrder>
  </b:Source>
</b:Sources>
</file>

<file path=customXml/itemProps1.xml><?xml version="1.0" encoding="utf-8"?>
<ds:datastoreItem xmlns:ds="http://schemas.openxmlformats.org/officeDocument/2006/customXml" ds:itemID="{F5EE9B30-C0F8-4508-B710-821792F1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Rodriguez</dc:creator>
  <cp:keywords/>
  <dc:description/>
  <cp:lastModifiedBy>櫻井 千佳</cp:lastModifiedBy>
  <cp:revision>84</cp:revision>
  <cp:lastPrinted>2024-10-17T04:13:00Z</cp:lastPrinted>
  <dcterms:created xsi:type="dcterms:W3CDTF">2023-07-25T06:52:00Z</dcterms:created>
  <dcterms:modified xsi:type="dcterms:W3CDTF">2024-10-17T04:13:00Z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ceaac5364018d6e466460831247fa3345f9e3f3fd8c51d34c67790b63e9453fd</vt:lpwstr>
  </property>
</Properties>
</file>